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283A" w14:textId="77777777" w:rsidR="00F40265" w:rsidRPr="009063A5" w:rsidRDefault="00F40265" w:rsidP="00F40265">
      <w:pPr>
        <w:pStyle w:val="MDPI11articletype"/>
        <w:rPr>
          <w:rFonts w:ascii="Times New Roman" w:hAnsi="Times New Roman"/>
        </w:rPr>
      </w:pPr>
      <w:r w:rsidRPr="009063A5">
        <w:rPr>
          <w:rFonts w:ascii="Times New Roman" w:hAnsi="Times New Roman"/>
        </w:rPr>
        <w:t>Type of the Paper (Article, Review, Communication, etc.)</w:t>
      </w:r>
    </w:p>
    <w:p w14:paraId="08B410F7" w14:textId="77777777" w:rsidR="00F40265" w:rsidRPr="009063A5" w:rsidRDefault="00F40265" w:rsidP="00F40265">
      <w:pPr>
        <w:pStyle w:val="MDPI12title"/>
        <w:rPr>
          <w:rFonts w:ascii="Times New Roman" w:hAnsi="Times New Roman"/>
        </w:rPr>
      </w:pPr>
      <w:r w:rsidRPr="009063A5">
        <w:rPr>
          <w:rFonts w:ascii="Times New Roman" w:hAnsi="Times New Roman"/>
        </w:rPr>
        <w:t>Title</w:t>
      </w:r>
    </w:p>
    <w:p w14:paraId="7EFB89AD" w14:textId="25B74EBE" w:rsidR="008F7BEB" w:rsidRPr="009063A5" w:rsidRDefault="00F40265" w:rsidP="00F40265">
      <w:pPr>
        <w:pStyle w:val="MDPI13authornames"/>
        <w:rPr>
          <w:rFonts w:ascii="Times New Roman" w:hAnsi="Times New Roman"/>
        </w:rPr>
      </w:pPr>
      <w:proofErr w:type="spellStart"/>
      <w:r w:rsidRPr="009063A5">
        <w:rPr>
          <w:rFonts w:ascii="Times New Roman" w:hAnsi="Times New Roman"/>
        </w:rPr>
        <w:t>Firstname</w:t>
      </w:r>
      <w:proofErr w:type="spellEnd"/>
      <w:r w:rsidRPr="009063A5">
        <w:rPr>
          <w:rFonts w:ascii="Times New Roman" w:hAnsi="Times New Roman"/>
        </w:rPr>
        <w:t xml:space="preserve"> </w:t>
      </w:r>
      <w:proofErr w:type="spellStart"/>
      <w:r w:rsidRPr="009063A5">
        <w:rPr>
          <w:rFonts w:ascii="Times New Roman" w:hAnsi="Times New Roman"/>
        </w:rPr>
        <w:t>Lastname</w:t>
      </w:r>
      <w:proofErr w:type="spellEnd"/>
      <w:r w:rsidRPr="009063A5">
        <w:rPr>
          <w:rFonts w:ascii="Times New Roman" w:hAnsi="Times New Roman"/>
        </w:rPr>
        <w:t xml:space="preserve"> </w:t>
      </w:r>
      <w:r w:rsidRPr="009063A5">
        <w:rPr>
          <w:rFonts w:ascii="Times New Roman" w:hAnsi="Times New Roman"/>
          <w:vertAlign w:val="superscript"/>
        </w:rPr>
        <w:t>1</w:t>
      </w:r>
      <w:r w:rsidRPr="009063A5">
        <w:rPr>
          <w:rFonts w:ascii="Times New Roman" w:hAnsi="Times New Roman"/>
        </w:rPr>
        <w:t xml:space="preserve">, </w:t>
      </w:r>
      <w:proofErr w:type="spellStart"/>
      <w:r w:rsidRPr="009063A5">
        <w:rPr>
          <w:rFonts w:ascii="Times New Roman" w:hAnsi="Times New Roman"/>
        </w:rPr>
        <w:t>Firstname</w:t>
      </w:r>
      <w:proofErr w:type="spellEnd"/>
      <w:r w:rsidRPr="009063A5">
        <w:rPr>
          <w:rFonts w:ascii="Times New Roman" w:hAnsi="Times New Roman"/>
        </w:rPr>
        <w:t xml:space="preserve"> </w:t>
      </w:r>
      <w:proofErr w:type="spellStart"/>
      <w:r w:rsidRPr="009063A5">
        <w:rPr>
          <w:rFonts w:ascii="Times New Roman" w:hAnsi="Times New Roman"/>
        </w:rPr>
        <w:t>Lastname</w:t>
      </w:r>
      <w:proofErr w:type="spellEnd"/>
      <w:r w:rsidRPr="009063A5">
        <w:rPr>
          <w:rFonts w:ascii="Times New Roman" w:hAnsi="Times New Roman"/>
        </w:rPr>
        <w:t xml:space="preserve"> </w:t>
      </w:r>
      <w:r w:rsidRPr="009063A5">
        <w:rPr>
          <w:rFonts w:ascii="Times New Roman" w:hAnsi="Times New Roman"/>
          <w:vertAlign w:val="superscript"/>
        </w:rPr>
        <w:t>2</w:t>
      </w:r>
      <w:r w:rsidRPr="009063A5">
        <w:rPr>
          <w:rFonts w:ascii="Times New Roman" w:hAnsi="Times New Roman"/>
        </w:rPr>
        <w:t xml:space="preserve"> and </w:t>
      </w:r>
      <w:proofErr w:type="spellStart"/>
      <w:r w:rsidRPr="009063A5">
        <w:rPr>
          <w:rFonts w:ascii="Times New Roman" w:hAnsi="Times New Roman"/>
        </w:rPr>
        <w:t>Firstname</w:t>
      </w:r>
      <w:proofErr w:type="spellEnd"/>
      <w:r w:rsidRPr="009063A5">
        <w:rPr>
          <w:rFonts w:ascii="Times New Roman" w:hAnsi="Times New Roman"/>
        </w:rPr>
        <w:t xml:space="preserve"> </w:t>
      </w:r>
      <w:proofErr w:type="spellStart"/>
      <w:r w:rsidRPr="009063A5">
        <w:rPr>
          <w:rFonts w:ascii="Times New Roman" w:hAnsi="Times New Roman"/>
        </w:rPr>
        <w:t>Lastname</w:t>
      </w:r>
      <w:proofErr w:type="spellEnd"/>
      <w:r w:rsidRPr="009063A5">
        <w:rPr>
          <w:rFonts w:ascii="Times New Roman" w:hAnsi="Times New Roman"/>
        </w:rPr>
        <w:t xml:space="preserve"> </w:t>
      </w:r>
      <w:proofErr w:type="gramStart"/>
      <w:r w:rsidR="00261A16" w:rsidRPr="009063A5">
        <w:rPr>
          <w:rFonts w:ascii="Times New Roman" w:hAnsi="Times New Roman"/>
          <w:vertAlign w:val="superscript"/>
        </w:rPr>
        <w:t>3</w:t>
      </w:r>
      <w:r w:rsidRPr="009063A5">
        <w:rPr>
          <w:rFonts w:ascii="Times New Roman" w:hAnsi="Times New Roman"/>
          <w:vertAlign w:val="superscript"/>
        </w:rPr>
        <w:t>,</w:t>
      </w:r>
      <w:r w:rsidRPr="009063A5">
        <w:rPr>
          <w:rFonts w:ascii="Times New Roman" w:hAnsi="Times New Roman"/>
        </w:rPr>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8F7BEB" w:rsidRPr="009063A5" w14:paraId="75A2DA3D" w14:textId="77777777" w:rsidTr="0011332D">
        <w:tc>
          <w:tcPr>
            <w:tcW w:w="2410" w:type="dxa"/>
            <w:shd w:val="clear" w:color="auto" w:fill="auto"/>
          </w:tcPr>
          <w:p w14:paraId="2C407E33" w14:textId="31AD4825" w:rsidR="008F7BEB" w:rsidRPr="009063A5" w:rsidRDefault="008F7BEB" w:rsidP="0011332D">
            <w:pPr>
              <w:pStyle w:val="MDPI14history"/>
              <w:spacing w:before="120"/>
              <w:rPr>
                <w:rFonts w:ascii="Times New Roman" w:hAnsi="Times New Roman"/>
              </w:rPr>
            </w:pPr>
            <w:r w:rsidRPr="009063A5">
              <w:rPr>
                <w:rFonts w:ascii="Times New Roman" w:hAnsi="Times New Roman"/>
              </w:rPr>
              <w:t>Received: date</w:t>
            </w:r>
            <w:r w:rsidR="00F87D70" w:rsidRPr="009063A5">
              <w:rPr>
                <w:rFonts w:ascii="Times New Roman" w:hAnsi="Times New Roman"/>
              </w:rPr>
              <w:t xml:space="preserve">: </w:t>
            </w:r>
          </w:p>
          <w:p w14:paraId="41363109" w14:textId="0523BDBE" w:rsidR="008F7BEB" w:rsidRPr="009063A5" w:rsidRDefault="008F7BEB" w:rsidP="0011332D">
            <w:pPr>
              <w:pStyle w:val="MDPI14history"/>
              <w:rPr>
                <w:rFonts w:ascii="Times New Roman" w:hAnsi="Times New Roman"/>
              </w:rPr>
            </w:pPr>
            <w:r w:rsidRPr="009063A5">
              <w:rPr>
                <w:rFonts w:ascii="Times New Roman" w:hAnsi="Times New Roman"/>
              </w:rPr>
              <w:t>Revised: date</w:t>
            </w:r>
            <w:r w:rsidR="00F87D70" w:rsidRPr="009063A5">
              <w:rPr>
                <w:rFonts w:ascii="Times New Roman" w:hAnsi="Times New Roman"/>
              </w:rPr>
              <w:t xml:space="preserve">: </w:t>
            </w:r>
          </w:p>
          <w:p w14:paraId="5703FD2F" w14:textId="6A3679D1" w:rsidR="008F7BEB" w:rsidRPr="009063A5" w:rsidRDefault="008F7BEB" w:rsidP="0011332D">
            <w:pPr>
              <w:pStyle w:val="MDPI14history"/>
              <w:rPr>
                <w:rFonts w:ascii="Times New Roman" w:hAnsi="Times New Roman"/>
              </w:rPr>
            </w:pPr>
            <w:r w:rsidRPr="009063A5">
              <w:rPr>
                <w:rFonts w:ascii="Times New Roman" w:hAnsi="Times New Roman"/>
              </w:rPr>
              <w:t>Accepted: date</w:t>
            </w:r>
            <w:r w:rsidR="00F87D70" w:rsidRPr="009063A5">
              <w:rPr>
                <w:rFonts w:ascii="Times New Roman" w:hAnsi="Times New Roman"/>
              </w:rPr>
              <w:t xml:space="preserve">: </w:t>
            </w:r>
          </w:p>
          <w:p w14:paraId="4F14E8E3" w14:textId="402AA532" w:rsidR="008F7BEB" w:rsidRPr="009063A5" w:rsidRDefault="008F7BEB" w:rsidP="0011332D">
            <w:pPr>
              <w:pStyle w:val="MDPI14history"/>
              <w:spacing w:after="120"/>
              <w:rPr>
                <w:rFonts w:ascii="Times New Roman" w:hAnsi="Times New Roman"/>
              </w:rPr>
            </w:pPr>
            <w:r w:rsidRPr="009063A5">
              <w:rPr>
                <w:rFonts w:ascii="Times New Roman" w:hAnsi="Times New Roman"/>
              </w:rPr>
              <w:t>Published: date</w:t>
            </w:r>
            <w:r w:rsidR="00F87D70" w:rsidRPr="009063A5">
              <w:rPr>
                <w:rFonts w:ascii="Times New Roman" w:hAnsi="Times New Roman"/>
              </w:rPr>
              <w:t xml:space="preserve">: </w:t>
            </w:r>
          </w:p>
          <w:p w14:paraId="70372D1F" w14:textId="68782C8A" w:rsidR="008F7BEB" w:rsidRPr="009063A5" w:rsidRDefault="008F7BEB" w:rsidP="0011332D">
            <w:pPr>
              <w:adjustRightInd w:val="0"/>
              <w:snapToGrid w:val="0"/>
              <w:spacing w:before="120" w:line="240" w:lineRule="atLeast"/>
              <w:ind w:right="113"/>
              <w:jc w:val="left"/>
              <w:rPr>
                <w:rFonts w:ascii="Times New Roman" w:eastAsia="DengXian" w:hAnsi="Times New Roman"/>
                <w:bCs/>
                <w:sz w:val="14"/>
                <w:szCs w:val="14"/>
                <w:lang w:bidi="en-US"/>
              </w:rPr>
            </w:pPr>
          </w:p>
          <w:p w14:paraId="0FCAE43E" w14:textId="6F83FC7E" w:rsidR="008F7BEB" w:rsidRPr="009063A5" w:rsidRDefault="008F7BEB" w:rsidP="00F5148E">
            <w:pPr>
              <w:pStyle w:val="MDPI72Copyright"/>
              <w:rPr>
                <w:rFonts w:ascii="Times New Roman" w:eastAsia="DengXian" w:hAnsi="Times New Roman"/>
                <w:lang w:bidi="en-US"/>
              </w:rPr>
            </w:pPr>
          </w:p>
        </w:tc>
      </w:tr>
    </w:tbl>
    <w:p w14:paraId="039B4D73" w14:textId="77777777" w:rsidR="00F40265" w:rsidRPr="009063A5" w:rsidRDefault="00A92DB2" w:rsidP="00F40265">
      <w:pPr>
        <w:pStyle w:val="MDPI16affiliation"/>
        <w:rPr>
          <w:rFonts w:ascii="Times New Roman" w:hAnsi="Times New Roman"/>
        </w:rPr>
      </w:pPr>
      <w:r w:rsidRPr="009063A5">
        <w:rPr>
          <w:rFonts w:ascii="Times New Roman" w:hAnsi="Times New Roman"/>
          <w:vertAlign w:val="superscript"/>
        </w:rPr>
        <w:t>1</w:t>
      </w:r>
      <w:r w:rsidR="00F40265" w:rsidRPr="009063A5">
        <w:rPr>
          <w:rFonts w:ascii="Times New Roman" w:hAnsi="Times New Roman"/>
        </w:rPr>
        <w:tab/>
        <w:t>Affiliation 1; e-mail@e-mail.com</w:t>
      </w:r>
    </w:p>
    <w:p w14:paraId="77F6EED8" w14:textId="77777777" w:rsidR="00F40265" w:rsidRPr="009063A5" w:rsidRDefault="00F40265" w:rsidP="00F40265">
      <w:pPr>
        <w:pStyle w:val="MDPI16affiliation"/>
        <w:rPr>
          <w:rFonts w:ascii="Times New Roman" w:hAnsi="Times New Roman"/>
        </w:rPr>
      </w:pPr>
      <w:r w:rsidRPr="009063A5">
        <w:rPr>
          <w:rFonts w:ascii="Times New Roman" w:hAnsi="Times New Roman"/>
          <w:vertAlign w:val="superscript"/>
        </w:rPr>
        <w:t>2</w:t>
      </w:r>
      <w:r w:rsidRPr="009063A5">
        <w:rPr>
          <w:rFonts w:ascii="Times New Roman" w:hAnsi="Times New Roman"/>
        </w:rPr>
        <w:tab/>
        <w:t>Affiliation 2; e-mail@e-mail.com</w:t>
      </w:r>
    </w:p>
    <w:p w14:paraId="5735CBE7" w14:textId="6F1E1361" w:rsidR="00F40265" w:rsidRPr="009063A5" w:rsidRDefault="00F40265" w:rsidP="00F40265">
      <w:pPr>
        <w:pStyle w:val="MDPI16affiliation"/>
        <w:rPr>
          <w:rFonts w:ascii="Times New Roman" w:hAnsi="Times New Roman"/>
        </w:rPr>
      </w:pPr>
      <w:r w:rsidRPr="009063A5">
        <w:rPr>
          <w:rFonts w:ascii="Times New Roman" w:hAnsi="Times New Roman"/>
          <w:b/>
        </w:rPr>
        <w:t>*</w:t>
      </w:r>
      <w:r w:rsidRPr="009063A5">
        <w:rPr>
          <w:rFonts w:ascii="Times New Roman" w:hAnsi="Times New Roman"/>
        </w:rPr>
        <w:tab/>
        <w:t>Correspondence: e-mail@e-mail.com;</w:t>
      </w:r>
    </w:p>
    <w:p w14:paraId="5E3D5465" w14:textId="0C22891E" w:rsidR="00F87D70" w:rsidRPr="009063A5" w:rsidRDefault="00F40265" w:rsidP="00F87D70">
      <w:pPr>
        <w:pStyle w:val="MDPI17abstract"/>
        <w:rPr>
          <w:rFonts w:ascii="Times New Roman" w:hAnsi="Times New Roman"/>
          <w:szCs w:val="18"/>
        </w:rPr>
      </w:pPr>
      <w:r w:rsidRPr="009063A5">
        <w:rPr>
          <w:rFonts w:ascii="Times New Roman" w:hAnsi="Times New Roman"/>
          <w:b/>
          <w:szCs w:val="18"/>
        </w:rPr>
        <w:t xml:space="preserve">Abstract: </w:t>
      </w:r>
      <w:r w:rsidR="00F87D70" w:rsidRPr="009063A5">
        <w:rPr>
          <w:rFonts w:ascii="Times New Roman" w:hAnsi="Times New Roman"/>
          <w:szCs w:val="18"/>
        </w:rPr>
        <w:t>In research articles, it is essential that the abstract, limited to around 250 words, offers a relevant overview of the study. We strongly recommend authors to structure their abstracts in the following manner; (1) Introduction: Begin by placing the research question within a broader context and highlighting the study's purpose. (2) Methods: Provide a concise description of the primary techniques or treatments employed in the study. (3) Findings: Summarize the key discoveries or outcomes presented in the article. (4) Implications: Indicate the primary conclusions or interpretations derived from the study. It is crucial that the abstract maintains an objective representation of the article's content. Importantly, it should not include results that are absent from or unsupported in the main text, nor should it exaggerate the principal conclusions.</w:t>
      </w:r>
    </w:p>
    <w:p w14:paraId="2F46DE75" w14:textId="34D4AEA9" w:rsidR="00F40265" w:rsidRPr="009063A5" w:rsidRDefault="00F40265" w:rsidP="00F87D70">
      <w:pPr>
        <w:pStyle w:val="MDPI17abstract"/>
        <w:rPr>
          <w:rFonts w:ascii="Times New Roman" w:hAnsi="Times New Roman"/>
          <w:szCs w:val="18"/>
        </w:rPr>
      </w:pPr>
      <w:r w:rsidRPr="009063A5">
        <w:rPr>
          <w:rFonts w:ascii="Times New Roman" w:hAnsi="Times New Roman"/>
          <w:b/>
          <w:szCs w:val="18"/>
        </w:rPr>
        <w:t xml:space="preserve">Keywords: </w:t>
      </w:r>
      <w:r w:rsidRPr="009063A5">
        <w:rPr>
          <w:rFonts w:ascii="Times New Roman" w:hAnsi="Times New Roman"/>
          <w:szCs w:val="18"/>
        </w:rPr>
        <w:t xml:space="preserve">keyword 1; keyword 2; keyword 3 (List three to ten pertinent keywords </w:t>
      </w:r>
      <w:r w:rsidR="0054117D" w:rsidRPr="009063A5">
        <w:rPr>
          <w:rFonts w:ascii="Times New Roman" w:hAnsi="Times New Roman"/>
          <w:szCs w:val="18"/>
        </w:rPr>
        <w:t xml:space="preserve">specific to the article yet </w:t>
      </w:r>
      <w:r w:rsidRPr="009063A5">
        <w:rPr>
          <w:rFonts w:ascii="Times New Roman" w:hAnsi="Times New Roman"/>
          <w:szCs w:val="18"/>
        </w:rPr>
        <w:t>reasonably common within the subject discipline.)</w:t>
      </w:r>
    </w:p>
    <w:p w14:paraId="4CD0EF04" w14:textId="77777777" w:rsidR="00F40265" w:rsidRPr="009063A5" w:rsidRDefault="00F40265" w:rsidP="00F40265">
      <w:pPr>
        <w:pStyle w:val="MDPI19line"/>
        <w:rPr>
          <w:rFonts w:ascii="Times New Roman" w:hAnsi="Times New Roman" w:cs="Times New Roman"/>
        </w:rPr>
      </w:pPr>
    </w:p>
    <w:p w14:paraId="27FB2BD3" w14:textId="77777777" w:rsidR="00F40265" w:rsidRPr="009063A5" w:rsidRDefault="00F40265" w:rsidP="00F40265">
      <w:pPr>
        <w:pStyle w:val="MDPI21heading1"/>
        <w:rPr>
          <w:rFonts w:ascii="Times New Roman" w:hAnsi="Times New Roman"/>
          <w:lang w:eastAsia="zh-CN"/>
        </w:rPr>
      </w:pPr>
      <w:r w:rsidRPr="009063A5">
        <w:rPr>
          <w:rFonts w:ascii="Times New Roman" w:hAnsi="Times New Roman"/>
          <w:lang w:eastAsia="zh-CN"/>
        </w:rPr>
        <w:t>1. Introduction</w:t>
      </w:r>
    </w:p>
    <w:p w14:paraId="69CCF818" w14:textId="4F1AA86C" w:rsidR="00F40265" w:rsidRPr="009063A5" w:rsidRDefault="004B586C" w:rsidP="00CA673F">
      <w:pPr>
        <w:pStyle w:val="MDPI31text"/>
        <w:rPr>
          <w:rFonts w:ascii="Times New Roman" w:hAnsi="Times New Roman"/>
        </w:rPr>
      </w:pPr>
      <w:r w:rsidRPr="009063A5">
        <w:rPr>
          <w:rFonts w:ascii="Times New Roman" w:hAnsi="Times New Roman"/>
        </w:rPr>
        <w:t>The opening section must succinctly position the study within a broader framework and underscore its significance. It should clearly articulate the study's objectives and its importance. A comprehensive examination of the existing research landscape is essential, and it's imperative to reference essential publications. When applicable, emphasize contentious and differing hypotheses. Lastly, briefly outline the primary goal of the research and underscore the key findings. Strive to make the introduction accessible to scientists from diverse fields. Ensure that references are sequentially numbered and properly cited. e</w:t>
      </w:r>
      <w:r w:rsidR="005666CC" w:rsidRPr="009063A5">
        <w:rPr>
          <w:rFonts w:ascii="Times New Roman" w:hAnsi="Times New Roman"/>
        </w:rPr>
        <w:t xml:space="preserve">.g., </w:t>
      </w:r>
      <w:r w:rsidRPr="009063A5">
        <w:rPr>
          <w:rFonts w:ascii="Times New Roman" w:hAnsi="Times New Roman"/>
        </w:rPr>
        <w:t xml:space="preserve">at the end of sentence (Cavus et al., 2021). At the beginning of sentence; </w:t>
      </w:r>
      <w:proofErr w:type="spellStart"/>
      <w:r w:rsidRPr="009063A5">
        <w:rPr>
          <w:rFonts w:ascii="Times New Roman" w:hAnsi="Times New Roman"/>
        </w:rPr>
        <w:t>Kovačević</w:t>
      </w:r>
      <w:proofErr w:type="spellEnd"/>
      <w:r w:rsidRPr="009063A5">
        <w:rPr>
          <w:rFonts w:ascii="Times New Roman" w:hAnsi="Times New Roman"/>
        </w:rPr>
        <w:t xml:space="preserve"> (2023), for many authors (Castonguay et al., 2023)</w:t>
      </w:r>
    </w:p>
    <w:p w14:paraId="7756A4A1" w14:textId="77777777" w:rsidR="00F40265" w:rsidRPr="009063A5" w:rsidRDefault="00F40265" w:rsidP="00F40265">
      <w:pPr>
        <w:pStyle w:val="MDPI21heading1"/>
        <w:rPr>
          <w:rFonts w:ascii="Times New Roman" w:hAnsi="Times New Roman"/>
        </w:rPr>
      </w:pPr>
      <w:r w:rsidRPr="009063A5">
        <w:rPr>
          <w:rFonts w:ascii="Times New Roman" w:hAnsi="Times New Roman"/>
          <w:lang w:eastAsia="zh-CN"/>
        </w:rPr>
        <w:t xml:space="preserve">2. </w:t>
      </w:r>
      <w:r w:rsidRPr="009063A5">
        <w:rPr>
          <w:rFonts w:ascii="Times New Roman" w:hAnsi="Times New Roman"/>
        </w:rPr>
        <w:t>Materials and Methods</w:t>
      </w:r>
    </w:p>
    <w:p w14:paraId="0D06047D" w14:textId="24224EAD" w:rsidR="00E02939" w:rsidRPr="009063A5" w:rsidRDefault="00E02939" w:rsidP="00E02939">
      <w:pPr>
        <w:pStyle w:val="MDPI31text"/>
        <w:rPr>
          <w:rFonts w:ascii="Times New Roman" w:hAnsi="Times New Roman"/>
        </w:rPr>
      </w:pPr>
      <w:r w:rsidRPr="009063A5">
        <w:rPr>
          <w:rFonts w:ascii="Times New Roman" w:hAnsi="Times New Roman"/>
        </w:rPr>
        <w:t>The Materials and Methods section should be sufficiently detailed to enable others to replicate and build upon the findings presented. It is important to note that by publishing your manuscript, you are obligated to make all materials, data, computer code, and protocols linked to the publication accessible to readers. Please inform us during the submission process if any limitations on material or information availability exist. Elaborate on new methodologies and protocols, while established methods can be briefly summarized and properly cited.</w:t>
      </w:r>
    </w:p>
    <w:p w14:paraId="49F38999" w14:textId="77777777" w:rsidR="00E02939" w:rsidRPr="009063A5" w:rsidRDefault="00E02939" w:rsidP="00E02939">
      <w:pPr>
        <w:pStyle w:val="MDPI31text"/>
        <w:rPr>
          <w:rFonts w:ascii="Times New Roman" w:hAnsi="Times New Roman"/>
        </w:rPr>
      </w:pPr>
      <w:r w:rsidRPr="009063A5">
        <w:rPr>
          <w:rFonts w:ascii="Times New Roman" w:hAnsi="Times New Roman"/>
        </w:rPr>
        <w:t>For research manuscripts containing extensive datasets deposited in a publicly accessible database, please specify the data's deposition location and furnish the relevant accession numbers. If these numbers are not yet available upon submission, mention that they will be supplied during the review process, but ensure they are provided before publication.</w:t>
      </w:r>
    </w:p>
    <w:p w14:paraId="59DF5E75" w14:textId="77777777" w:rsidR="00E02939" w:rsidRPr="009063A5" w:rsidRDefault="00E02939" w:rsidP="00E02939">
      <w:pPr>
        <w:pStyle w:val="MDPI31text"/>
        <w:rPr>
          <w:rFonts w:ascii="Times New Roman" w:hAnsi="Times New Roman"/>
        </w:rPr>
      </w:pPr>
      <w:r w:rsidRPr="009063A5">
        <w:rPr>
          <w:rFonts w:ascii="Times New Roman" w:hAnsi="Times New Roman"/>
        </w:rPr>
        <w:t>In studies involving interventions on animals or humans, or any research requiring ethical approval, it is imperative to document the granting authority and the corresponding ethical approval code.</w:t>
      </w:r>
    </w:p>
    <w:p w14:paraId="693792FB" w14:textId="77777777" w:rsidR="00E02939" w:rsidRPr="009063A5" w:rsidRDefault="00E02939" w:rsidP="00E02939">
      <w:pPr>
        <w:pStyle w:val="MDPI31text"/>
        <w:rPr>
          <w:rFonts w:ascii="Times New Roman" w:hAnsi="Times New Roman"/>
        </w:rPr>
      </w:pPr>
    </w:p>
    <w:p w14:paraId="404C8EA3" w14:textId="18CD8E22" w:rsidR="00F40265" w:rsidRPr="009063A5" w:rsidRDefault="00F40265" w:rsidP="00CA673F">
      <w:pPr>
        <w:pStyle w:val="MDPI21heading1"/>
        <w:rPr>
          <w:rFonts w:ascii="Times New Roman" w:hAnsi="Times New Roman"/>
        </w:rPr>
      </w:pPr>
      <w:r w:rsidRPr="009063A5">
        <w:rPr>
          <w:rFonts w:ascii="Times New Roman" w:hAnsi="Times New Roman"/>
        </w:rPr>
        <w:t>3. Result</w:t>
      </w:r>
      <w:r w:rsidR="00E4464B" w:rsidRPr="009063A5">
        <w:rPr>
          <w:rFonts w:ascii="Times New Roman" w:hAnsi="Times New Roman"/>
        </w:rPr>
        <w:t>s</w:t>
      </w:r>
    </w:p>
    <w:p w14:paraId="5408DEBD" w14:textId="460209AB" w:rsidR="00F40265" w:rsidRPr="009063A5" w:rsidRDefault="00E4464B" w:rsidP="00CA673F">
      <w:pPr>
        <w:pStyle w:val="MDPI31text"/>
        <w:rPr>
          <w:rFonts w:ascii="Times New Roman" w:hAnsi="Times New Roman"/>
        </w:rPr>
      </w:pPr>
      <w:r w:rsidRPr="009063A5">
        <w:rPr>
          <w:rFonts w:ascii="Times New Roman" w:hAnsi="Times New Roman"/>
        </w:rPr>
        <w:t>This part can be segmented with subheadings for clarity. It should offer a brief and accurate account of the experimental findings, their elucidation, and the inferences that can be drawn from these experiments.</w:t>
      </w:r>
    </w:p>
    <w:p w14:paraId="7355E0CF" w14:textId="77777777" w:rsidR="00F40265" w:rsidRPr="009063A5" w:rsidRDefault="00F40265" w:rsidP="00FB335B">
      <w:pPr>
        <w:pStyle w:val="MDPI22heading2"/>
        <w:spacing w:before="240"/>
        <w:rPr>
          <w:rFonts w:ascii="Times New Roman" w:hAnsi="Times New Roman"/>
        </w:rPr>
      </w:pPr>
      <w:r w:rsidRPr="009063A5">
        <w:rPr>
          <w:rFonts w:ascii="Times New Roman" w:hAnsi="Times New Roman"/>
        </w:rPr>
        <w:t>3.1. Subsection</w:t>
      </w:r>
    </w:p>
    <w:p w14:paraId="409E5179" w14:textId="77777777" w:rsidR="00F40265" w:rsidRPr="009063A5" w:rsidRDefault="00F40265" w:rsidP="00F40265">
      <w:pPr>
        <w:pStyle w:val="MDPI23heading3"/>
        <w:rPr>
          <w:rFonts w:ascii="Times New Roman" w:hAnsi="Times New Roman"/>
        </w:rPr>
      </w:pPr>
      <w:r w:rsidRPr="009063A5">
        <w:rPr>
          <w:rFonts w:ascii="Times New Roman" w:hAnsi="Times New Roman"/>
        </w:rPr>
        <w:t>3.1.1. Subsubsection</w:t>
      </w:r>
    </w:p>
    <w:p w14:paraId="20AB7D81" w14:textId="65276C93" w:rsidR="00E4464B" w:rsidRPr="009063A5" w:rsidRDefault="00E4464B" w:rsidP="00F40265">
      <w:pPr>
        <w:pStyle w:val="MDPI35textbeforelist"/>
        <w:rPr>
          <w:rFonts w:ascii="Times New Roman" w:hAnsi="Times New Roman"/>
        </w:rPr>
      </w:pPr>
      <w:r w:rsidRPr="009063A5">
        <w:rPr>
          <w:rFonts w:ascii="Times New Roman" w:hAnsi="Times New Roman"/>
        </w:rPr>
        <w:t xml:space="preserve">Text begins here </w:t>
      </w:r>
    </w:p>
    <w:p w14:paraId="7684F7FF" w14:textId="77777777" w:rsidR="00F40265" w:rsidRPr="009063A5" w:rsidRDefault="00F40265" w:rsidP="00FB335B">
      <w:pPr>
        <w:pStyle w:val="MDPI22heading2"/>
        <w:spacing w:before="240"/>
        <w:rPr>
          <w:rFonts w:ascii="Times New Roman" w:hAnsi="Times New Roman"/>
          <w:noProof w:val="0"/>
        </w:rPr>
      </w:pPr>
      <w:r w:rsidRPr="009063A5">
        <w:rPr>
          <w:rFonts w:ascii="Times New Roman" w:hAnsi="Times New Roman"/>
        </w:rPr>
        <w:lastRenderedPageBreak/>
        <w:t>3.2</w:t>
      </w:r>
      <w:r w:rsidRPr="009063A5">
        <w:rPr>
          <w:rFonts w:ascii="Times New Roman" w:hAnsi="Times New Roman"/>
          <w:noProof w:val="0"/>
        </w:rPr>
        <w:t>. Figures, Tables and Schemes</w:t>
      </w:r>
    </w:p>
    <w:p w14:paraId="662AEACB" w14:textId="77777777" w:rsidR="00F40265" w:rsidRPr="009063A5" w:rsidRDefault="00F40265" w:rsidP="00CA673F">
      <w:pPr>
        <w:pStyle w:val="MDPI31text"/>
        <w:rPr>
          <w:rFonts w:ascii="Times New Roman" w:hAnsi="Times New Roman"/>
        </w:rPr>
      </w:pPr>
      <w:r w:rsidRPr="009063A5">
        <w:rPr>
          <w:rFonts w:ascii="Times New Roman" w:hAnsi="Times New Roman"/>
        </w:rPr>
        <w:t xml:space="preserve">All figures and tables should be cited in the main text as </w:t>
      </w:r>
      <w:r w:rsidR="00894FDF" w:rsidRPr="009063A5">
        <w:rPr>
          <w:rFonts w:ascii="Times New Roman" w:hAnsi="Times New Roman"/>
        </w:rPr>
        <w:t>Figure 1, Table 1, etc.</w:t>
      </w:r>
    </w:p>
    <w:p w14:paraId="177E6303" w14:textId="737E74E6" w:rsidR="00F40265" w:rsidRPr="009063A5" w:rsidRDefault="00EF5F49" w:rsidP="000132BB">
      <w:pPr>
        <w:pStyle w:val="MDPI52figure"/>
        <w:ind w:left="2608"/>
        <w:jc w:val="left"/>
        <w:rPr>
          <w:rFonts w:ascii="Times New Roman" w:hAnsi="Times New Roman"/>
          <w:b/>
        </w:rPr>
      </w:pPr>
      <w:r w:rsidRPr="009063A5">
        <w:rPr>
          <w:rFonts w:ascii="Times New Roman" w:hAnsi="Times New Roman"/>
          <w:b/>
          <w:noProof/>
        </w:rPr>
        <w:drawing>
          <wp:inline distT="0" distB="0" distL="0" distR="0" wp14:anchorId="4BFE27D2" wp14:editId="486A0DDE">
            <wp:extent cx="2820035" cy="1513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6934" cy="1522826"/>
                    </a:xfrm>
                    <a:prstGeom prst="rect">
                      <a:avLst/>
                    </a:prstGeom>
                    <a:noFill/>
                  </pic:spPr>
                </pic:pic>
              </a:graphicData>
            </a:graphic>
          </wp:inline>
        </w:drawing>
      </w:r>
    </w:p>
    <w:p w14:paraId="66A927D4" w14:textId="43FC2E28" w:rsidR="00F40265" w:rsidRPr="009063A5" w:rsidRDefault="00F40265" w:rsidP="00ED612A">
      <w:pPr>
        <w:pStyle w:val="MDPI51figurecaption"/>
        <w:rPr>
          <w:rFonts w:ascii="Times New Roman" w:hAnsi="Times New Roman"/>
        </w:rPr>
      </w:pPr>
      <w:r w:rsidRPr="009063A5">
        <w:rPr>
          <w:rFonts w:ascii="Times New Roman" w:hAnsi="Times New Roman"/>
          <w:b/>
        </w:rPr>
        <w:t xml:space="preserve">Figure 1. </w:t>
      </w:r>
      <w:r w:rsidR="00E4464B" w:rsidRPr="009063A5">
        <w:rPr>
          <w:rFonts w:ascii="Times New Roman" w:hAnsi="Times New Roman"/>
          <w:bCs/>
        </w:rPr>
        <w:t xml:space="preserve">Algorithm of the </w:t>
      </w:r>
      <w:r w:rsidR="00E4464B" w:rsidRPr="009063A5">
        <w:rPr>
          <w:rFonts w:ascii="Times New Roman" w:hAnsi="Times New Roman"/>
        </w:rPr>
        <w:t>study approach</w:t>
      </w:r>
      <w:r w:rsidRPr="009063A5">
        <w:rPr>
          <w:rFonts w:ascii="Times New Roman" w:hAnsi="Times New Roman"/>
        </w:rPr>
        <w:t>.</w:t>
      </w:r>
    </w:p>
    <w:p w14:paraId="0269E3A2" w14:textId="49C2979A" w:rsidR="00F40265" w:rsidRPr="009063A5" w:rsidRDefault="00F40265" w:rsidP="00ED612A">
      <w:pPr>
        <w:pStyle w:val="MDPI41tablecaption"/>
        <w:rPr>
          <w:rFonts w:ascii="Times New Roman" w:hAnsi="Times New Roman" w:cs="Times New Roman"/>
        </w:rPr>
      </w:pPr>
      <w:r w:rsidRPr="009063A5">
        <w:rPr>
          <w:rFonts w:ascii="Times New Roman" w:hAnsi="Times New Roman" w:cs="Times New Roman"/>
          <w:b/>
        </w:rPr>
        <w:t>Table 1.</w:t>
      </w:r>
      <w:r w:rsidRPr="009063A5">
        <w:rPr>
          <w:rFonts w:ascii="Times New Roman" w:hAnsi="Times New Roman" w:cs="Times New Roman"/>
        </w:rPr>
        <w:t xml:space="preserve"> </w:t>
      </w:r>
      <w:r w:rsidR="00E4464B" w:rsidRPr="009063A5">
        <w:rPr>
          <w:rFonts w:ascii="Times New Roman" w:hAnsi="Times New Roman" w:cs="Times New Roman"/>
        </w:rPr>
        <w:t>Demographic information</w:t>
      </w:r>
      <w:r w:rsidRPr="009063A5">
        <w:rPr>
          <w:rFonts w:ascii="Times New Roman" w:hAnsi="Times New Roman" w:cs="Times New Roman"/>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40265" w:rsidRPr="009063A5" w14:paraId="455D16B9" w14:textId="77777777" w:rsidTr="00E60F4E">
        <w:tc>
          <w:tcPr>
            <w:tcW w:w="2619" w:type="dxa"/>
            <w:tcBorders>
              <w:bottom w:val="single" w:sz="4" w:space="0" w:color="auto"/>
            </w:tcBorders>
            <w:shd w:val="clear" w:color="auto" w:fill="auto"/>
            <w:vAlign w:val="center"/>
          </w:tcPr>
          <w:p w14:paraId="334E7BBE" w14:textId="77777777" w:rsidR="00F40265" w:rsidRPr="009063A5" w:rsidRDefault="00F40265" w:rsidP="00F400BD">
            <w:pPr>
              <w:pStyle w:val="MDPI42tablebody"/>
              <w:spacing w:line="240" w:lineRule="auto"/>
              <w:rPr>
                <w:rFonts w:ascii="Times New Roman" w:hAnsi="Times New Roman"/>
                <w:b/>
                <w:snapToGrid/>
              </w:rPr>
            </w:pPr>
            <w:r w:rsidRPr="009063A5">
              <w:rPr>
                <w:rFonts w:ascii="Times New Roman" w:hAnsi="Times New Roman"/>
                <w:b/>
                <w:snapToGrid/>
              </w:rPr>
              <w:t>Title 1</w:t>
            </w:r>
          </w:p>
        </w:tc>
        <w:tc>
          <w:tcPr>
            <w:tcW w:w="2619" w:type="dxa"/>
            <w:tcBorders>
              <w:bottom w:val="single" w:sz="4" w:space="0" w:color="auto"/>
            </w:tcBorders>
            <w:shd w:val="clear" w:color="auto" w:fill="auto"/>
            <w:vAlign w:val="center"/>
          </w:tcPr>
          <w:p w14:paraId="64EE0336" w14:textId="77777777" w:rsidR="00F40265" w:rsidRPr="009063A5" w:rsidRDefault="00F40265" w:rsidP="00F400BD">
            <w:pPr>
              <w:pStyle w:val="MDPI42tablebody"/>
              <w:spacing w:line="240" w:lineRule="auto"/>
              <w:rPr>
                <w:rFonts w:ascii="Times New Roman" w:hAnsi="Times New Roman"/>
                <w:b/>
                <w:snapToGrid/>
              </w:rPr>
            </w:pPr>
            <w:r w:rsidRPr="009063A5">
              <w:rPr>
                <w:rFonts w:ascii="Times New Roman" w:hAnsi="Times New Roman"/>
                <w:b/>
                <w:snapToGrid/>
              </w:rPr>
              <w:t>Title 2</w:t>
            </w:r>
          </w:p>
        </w:tc>
        <w:tc>
          <w:tcPr>
            <w:tcW w:w="2619" w:type="dxa"/>
            <w:tcBorders>
              <w:bottom w:val="single" w:sz="4" w:space="0" w:color="auto"/>
            </w:tcBorders>
            <w:shd w:val="clear" w:color="auto" w:fill="auto"/>
            <w:vAlign w:val="center"/>
          </w:tcPr>
          <w:p w14:paraId="19FE21A2" w14:textId="77777777" w:rsidR="00F40265" w:rsidRPr="009063A5" w:rsidRDefault="00F40265" w:rsidP="00F400BD">
            <w:pPr>
              <w:pStyle w:val="MDPI42tablebody"/>
              <w:spacing w:line="240" w:lineRule="auto"/>
              <w:rPr>
                <w:rFonts w:ascii="Times New Roman" w:hAnsi="Times New Roman"/>
                <w:b/>
                <w:snapToGrid/>
              </w:rPr>
            </w:pPr>
            <w:r w:rsidRPr="009063A5">
              <w:rPr>
                <w:rFonts w:ascii="Times New Roman" w:hAnsi="Times New Roman"/>
                <w:b/>
                <w:snapToGrid/>
              </w:rPr>
              <w:t>Title 3</w:t>
            </w:r>
          </w:p>
        </w:tc>
      </w:tr>
      <w:tr w:rsidR="00F40265" w:rsidRPr="009063A5" w14:paraId="767D85E2" w14:textId="77777777" w:rsidTr="00E60F4E">
        <w:tc>
          <w:tcPr>
            <w:tcW w:w="2619" w:type="dxa"/>
            <w:shd w:val="clear" w:color="auto" w:fill="auto"/>
            <w:vAlign w:val="center"/>
          </w:tcPr>
          <w:p w14:paraId="1F3D8D01" w14:textId="244F95E3" w:rsidR="00F40265" w:rsidRPr="009063A5" w:rsidRDefault="00E4464B" w:rsidP="00F400BD">
            <w:pPr>
              <w:pStyle w:val="MDPI42tablebody"/>
              <w:spacing w:line="240" w:lineRule="auto"/>
              <w:rPr>
                <w:rFonts w:ascii="Times New Roman" w:hAnsi="Times New Roman"/>
              </w:rPr>
            </w:pPr>
            <w:r w:rsidRPr="009063A5">
              <w:rPr>
                <w:rFonts w:ascii="Times New Roman" w:hAnsi="Times New Roman"/>
              </w:rPr>
              <w:t>Infor</w:t>
            </w:r>
            <w:r w:rsidR="00F40265" w:rsidRPr="009063A5">
              <w:rPr>
                <w:rFonts w:ascii="Times New Roman" w:hAnsi="Times New Roman"/>
              </w:rPr>
              <w:t xml:space="preserve"> 1</w:t>
            </w:r>
          </w:p>
        </w:tc>
        <w:tc>
          <w:tcPr>
            <w:tcW w:w="2619" w:type="dxa"/>
            <w:shd w:val="clear" w:color="auto" w:fill="auto"/>
            <w:vAlign w:val="center"/>
          </w:tcPr>
          <w:p w14:paraId="17571205" w14:textId="77777777" w:rsidR="00F40265" w:rsidRPr="009063A5" w:rsidRDefault="00F40265" w:rsidP="00F400BD">
            <w:pPr>
              <w:pStyle w:val="MDPI42tablebody"/>
              <w:spacing w:line="240" w:lineRule="auto"/>
              <w:rPr>
                <w:rFonts w:ascii="Times New Roman" w:hAnsi="Times New Roman"/>
              </w:rPr>
            </w:pPr>
            <w:r w:rsidRPr="009063A5">
              <w:rPr>
                <w:rFonts w:ascii="Times New Roman" w:hAnsi="Times New Roman"/>
              </w:rPr>
              <w:t>data</w:t>
            </w:r>
          </w:p>
        </w:tc>
        <w:tc>
          <w:tcPr>
            <w:tcW w:w="2619" w:type="dxa"/>
            <w:shd w:val="clear" w:color="auto" w:fill="auto"/>
            <w:vAlign w:val="center"/>
          </w:tcPr>
          <w:p w14:paraId="025AF534" w14:textId="77777777" w:rsidR="00F40265" w:rsidRPr="009063A5" w:rsidRDefault="00F40265" w:rsidP="00F400BD">
            <w:pPr>
              <w:pStyle w:val="MDPI42tablebody"/>
              <w:spacing w:line="240" w:lineRule="auto"/>
              <w:rPr>
                <w:rFonts w:ascii="Times New Roman" w:hAnsi="Times New Roman"/>
              </w:rPr>
            </w:pPr>
            <w:r w:rsidRPr="009063A5">
              <w:rPr>
                <w:rFonts w:ascii="Times New Roman" w:hAnsi="Times New Roman"/>
              </w:rPr>
              <w:t>data</w:t>
            </w:r>
          </w:p>
        </w:tc>
      </w:tr>
      <w:tr w:rsidR="00F40265" w:rsidRPr="009063A5" w14:paraId="44E249FA" w14:textId="77777777" w:rsidTr="00E60F4E">
        <w:tc>
          <w:tcPr>
            <w:tcW w:w="2619" w:type="dxa"/>
            <w:shd w:val="clear" w:color="auto" w:fill="auto"/>
            <w:vAlign w:val="center"/>
          </w:tcPr>
          <w:p w14:paraId="48861F92" w14:textId="7F47268D" w:rsidR="00F40265" w:rsidRPr="009063A5" w:rsidRDefault="00E4464B" w:rsidP="00F400BD">
            <w:pPr>
              <w:pStyle w:val="MDPI42tablebody"/>
              <w:spacing w:line="240" w:lineRule="auto"/>
              <w:rPr>
                <w:rFonts w:ascii="Times New Roman" w:hAnsi="Times New Roman"/>
              </w:rPr>
            </w:pPr>
            <w:r w:rsidRPr="009063A5">
              <w:rPr>
                <w:rFonts w:ascii="Times New Roman" w:hAnsi="Times New Roman"/>
              </w:rPr>
              <w:t>Infor</w:t>
            </w:r>
            <w:r w:rsidR="00F40265" w:rsidRPr="009063A5">
              <w:rPr>
                <w:rFonts w:ascii="Times New Roman" w:hAnsi="Times New Roman"/>
              </w:rPr>
              <w:t xml:space="preserve"> 2</w:t>
            </w:r>
          </w:p>
        </w:tc>
        <w:tc>
          <w:tcPr>
            <w:tcW w:w="2619" w:type="dxa"/>
            <w:shd w:val="clear" w:color="auto" w:fill="auto"/>
            <w:vAlign w:val="center"/>
          </w:tcPr>
          <w:p w14:paraId="5C76072B" w14:textId="77777777" w:rsidR="00F40265" w:rsidRPr="009063A5" w:rsidRDefault="00F40265" w:rsidP="00F400BD">
            <w:pPr>
              <w:pStyle w:val="MDPI42tablebody"/>
              <w:spacing w:line="240" w:lineRule="auto"/>
              <w:rPr>
                <w:rFonts w:ascii="Times New Roman" w:hAnsi="Times New Roman"/>
              </w:rPr>
            </w:pPr>
            <w:r w:rsidRPr="009063A5">
              <w:rPr>
                <w:rFonts w:ascii="Times New Roman" w:hAnsi="Times New Roman"/>
              </w:rPr>
              <w:t>data</w:t>
            </w:r>
          </w:p>
        </w:tc>
        <w:tc>
          <w:tcPr>
            <w:tcW w:w="2619" w:type="dxa"/>
            <w:shd w:val="clear" w:color="auto" w:fill="auto"/>
            <w:vAlign w:val="center"/>
          </w:tcPr>
          <w:p w14:paraId="36FDE260" w14:textId="2FE3B680" w:rsidR="00F40265" w:rsidRPr="009063A5" w:rsidRDefault="00F40265" w:rsidP="00F400BD">
            <w:pPr>
              <w:pStyle w:val="MDPI42tablebody"/>
              <w:spacing w:line="240" w:lineRule="auto"/>
              <w:rPr>
                <w:rFonts w:ascii="Times New Roman" w:hAnsi="Times New Roman"/>
              </w:rPr>
            </w:pPr>
            <w:r w:rsidRPr="009063A5">
              <w:rPr>
                <w:rFonts w:ascii="Times New Roman" w:hAnsi="Times New Roman"/>
              </w:rPr>
              <w:t>data</w:t>
            </w:r>
          </w:p>
        </w:tc>
      </w:tr>
    </w:tbl>
    <w:p w14:paraId="383CD223" w14:textId="77777777" w:rsidR="00F40265" w:rsidRPr="009063A5" w:rsidRDefault="00F40265" w:rsidP="00ED612A">
      <w:pPr>
        <w:pStyle w:val="MDPI43tablefooter"/>
        <w:rPr>
          <w:rFonts w:ascii="Times New Roman" w:hAnsi="Times New Roman" w:cs="Times New Roman"/>
        </w:rPr>
      </w:pPr>
      <w:r w:rsidRPr="009063A5">
        <w:rPr>
          <w:rFonts w:ascii="Times New Roman" w:hAnsi="Times New Roman" w:cs="Times New Roman"/>
          <w:vertAlign w:val="superscript"/>
        </w:rPr>
        <w:t>1</w:t>
      </w:r>
      <w:r w:rsidRPr="009063A5">
        <w:rPr>
          <w:rFonts w:ascii="Times New Roman" w:hAnsi="Times New Roman" w:cs="Times New Roman"/>
        </w:rPr>
        <w:t xml:space="preserve"> Tables may have a footer.</w:t>
      </w:r>
    </w:p>
    <w:p w14:paraId="10566C26" w14:textId="77777777" w:rsidR="00F40265" w:rsidRPr="009063A5" w:rsidRDefault="00F40265" w:rsidP="00CA673F">
      <w:pPr>
        <w:pStyle w:val="MDPI31text"/>
        <w:spacing w:before="240"/>
        <w:rPr>
          <w:rFonts w:ascii="Times New Roman" w:hAnsi="Times New Roman"/>
        </w:rPr>
      </w:pPr>
      <w:r w:rsidRPr="009063A5">
        <w:rPr>
          <w:rFonts w:ascii="Times New Roman" w:hAnsi="Times New Roman"/>
        </w:rPr>
        <w:t xml:space="preserve">The text continues here (Figure </w:t>
      </w:r>
      <w:r w:rsidR="005666CC" w:rsidRPr="009063A5">
        <w:rPr>
          <w:rFonts w:ascii="Times New Roman" w:hAnsi="Times New Roman"/>
        </w:rPr>
        <w:t xml:space="preserve">2 and </w:t>
      </w:r>
      <w:r w:rsidRPr="009063A5">
        <w:rPr>
          <w:rFonts w:ascii="Times New Roman" w:hAnsi="Times New Roman"/>
        </w:rPr>
        <w:t>Table 2).</w:t>
      </w:r>
    </w:p>
    <w:tbl>
      <w:tblPr>
        <w:tblW w:w="0" w:type="auto"/>
        <w:jc w:val="center"/>
        <w:tblLook w:val="0000" w:firstRow="0" w:lastRow="0" w:firstColumn="0" w:lastColumn="0" w:noHBand="0" w:noVBand="0"/>
      </w:tblPr>
      <w:tblGrid>
        <w:gridCol w:w="4057"/>
        <w:gridCol w:w="4268"/>
      </w:tblGrid>
      <w:tr w:rsidR="00F40265" w:rsidRPr="009063A5" w14:paraId="2E0E3254" w14:textId="77777777" w:rsidTr="00F400BD">
        <w:trPr>
          <w:jc w:val="center"/>
        </w:trPr>
        <w:tc>
          <w:tcPr>
            <w:tcW w:w="4057" w:type="dxa"/>
            <w:shd w:val="clear" w:color="auto" w:fill="auto"/>
            <w:vAlign w:val="center"/>
          </w:tcPr>
          <w:p w14:paraId="5E7FA2B4" w14:textId="55ADC516" w:rsidR="00F40265" w:rsidRPr="009063A5" w:rsidRDefault="00EF5F49" w:rsidP="004631A2">
            <w:pPr>
              <w:pStyle w:val="MDPI52figure"/>
              <w:spacing w:before="0"/>
              <w:rPr>
                <w:rFonts w:ascii="Times New Roman" w:hAnsi="Times New Roman"/>
              </w:rPr>
            </w:pPr>
            <w:bookmarkStart w:id="0" w:name="page3"/>
            <w:bookmarkEnd w:id="0"/>
            <w:r w:rsidRPr="009063A5">
              <w:rPr>
                <w:rFonts w:ascii="Times New Roman" w:hAnsi="Times New Roman"/>
                <w:noProof/>
              </w:rPr>
              <w:drawing>
                <wp:inline distT="0" distB="0" distL="0" distR="0" wp14:anchorId="0BC8BBE9" wp14:editId="53BEB189">
                  <wp:extent cx="2435860" cy="18751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5860" cy="1875155"/>
                          </a:xfrm>
                          <a:prstGeom prst="rect">
                            <a:avLst/>
                          </a:prstGeom>
                          <a:noFill/>
                          <a:ln>
                            <a:noFill/>
                          </a:ln>
                        </pic:spPr>
                      </pic:pic>
                    </a:graphicData>
                  </a:graphic>
                </wp:inline>
              </w:drawing>
            </w:r>
          </w:p>
        </w:tc>
        <w:tc>
          <w:tcPr>
            <w:tcW w:w="4268" w:type="dxa"/>
          </w:tcPr>
          <w:p w14:paraId="6191B65F" w14:textId="77476ACD" w:rsidR="00F40265" w:rsidRPr="009063A5" w:rsidRDefault="00EF5F49" w:rsidP="004631A2">
            <w:pPr>
              <w:pStyle w:val="MDPI52figure"/>
              <w:spacing w:before="0"/>
              <w:rPr>
                <w:rFonts w:ascii="Times New Roman" w:hAnsi="Times New Roman"/>
              </w:rPr>
            </w:pPr>
            <w:r w:rsidRPr="009063A5">
              <w:rPr>
                <w:rFonts w:ascii="Times New Roman" w:hAnsi="Times New Roman"/>
                <w:noProof/>
              </w:rPr>
              <w:drawing>
                <wp:inline distT="0" distB="0" distL="0" distR="0" wp14:anchorId="2EA6B243" wp14:editId="5F435337">
                  <wp:extent cx="2266790" cy="18751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9606" cy="1894014"/>
                          </a:xfrm>
                          <a:prstGeom prst="rect">
                            <a:avLst/>
                          </a:prstGeom>
                          <a:noFill/>
                          <a:ln>
                            <a:noFill/>
                          </a:ln>
                        </pic:spPr>
                      </pic:pic>
                    </a:graphicData>
                  </a:graphic>
                </wp:inline>
              </w:drawing>
            </w:r>
          </w:p>
        </w:tc>
      </w:tr>
      <w:tr w:rsidR="00F40265" w:rsidRPr="009063A5" w14:paraId="5A7C1C08" w14:textId="77777777" w:rsidTr="00F400BD">
        <w:trPr>
          <w:jc w:val="center"/>
        </w:trPr>
        <w:tc>
          <w:tcPr>
            <w:tcW w:w="4057" w:type="dxa"/>
            <w:shd w:val="clear" w:color="auto" w:fill="auto"/>
            <w:vAlign w:val="center"/>
          </w:tcPr>
          <w:p w14:paraId="71AD95DB" w14:textId="77777777" w:rsidR="00F40265" w:rsidRPr="009063A5" w:rsidRDefault="00F40265" w:rsidP="004631A2">
            <w:pPr>
              <w:pStyle w:val="MDPI42tablebody"/>
              <w:rPr>
                <w:rFonts w:ascii="Times New Roman" w:hAnsi="Times New Roman"/>
              </w:rPr>
            </w:pPr>
            <w:r w:rsidRPr="009063A5">
              <w:rPr>
                <w:rFonts w:ascii="Times New Roman" w:hAnsi="Times New Roman"/>
              </w:rPr>
              <w:t>(</w:t>
            </w:r>
            <w:r w:rsidRPr="009063A5">
              <w:rPr>
                <w:rFonts w:ascii="Times New Roman" w:hAnsi="Times New Roman"/>
                <w:b/>
              </w:rPr>
              <w:t>a</w:t>
            </w:r>
            <w:r w:rsidRPr="009063A5">
              <w:rPr>
                <w:rFonts w:ascii="Times New Roman" w:hAnsi="Times New Roman"/>
              </w:rPr>
              <w:t>)</w:t>
            </w:r>
          </w:p>
        </w:tc>
        <w:tc>
          <w:tcPr>
            <w:tcW w:w="4268" w:type="dxa"/>
          </w:tcPr>
          <w:p w14:paraId="2B5AEE7E" w14:textId="77777777" w:rsidR="00F40265" w:rsidRPr="009063A5" w:rsidRDefault="00F40265" w:rsidP="004631A2">
            <w:pPr>
              <w:pStyle w:val="MDPI42tablebody"/>
              <w:rPr>
                <w:rFonts w:ascii="Times New Roman" w:hAnsi="Times New Roman"/>
              </w:rPr>
            </w:pPr>
            <w:r w:rsidRPr="009063A5">
              <w:rPr>
                <w:rFonts w:ascii="Times New Roman" w:hAnsi="Times New Roman"/>
              </w:rPr>
              <w:t>(</w:t>
            </w:r>
            <w:r w:rsidRPr="009063A5">
              <w:rPr>
                <w:rFonts w:ascii="Times New Roman" w:hAnsi="Times New Roman"/>
                <w:b/>
              </w:rPr>
              <w:t>b</w:t>
            </w:r>
            <w:r w:rsidRPr="009063A5">
              <w:rPr>
                <w:rFonts w:ascii="Times New Roman" w:hAnsi="Times New Roman"/>
              </w:rPr>
              <w:t>)</w:t>
            </w:r>
          </w:p>
        </w:tc>
      </w:tr>
    </w:tbl>
    <w:p w14:paraId="664C4AF3" w14:textId="77777777" w:rsidR="00F40265" w:rsidRPr="009063A5" w:rsidRDefault="00F40265" w:rsidP="00ED612A">
      <w:pPr>
        <w:pStyle w:val="MDPI51figurecaption"/>
        <w:rPr>
          <w:rFonts w:ascii="Times New Roman" w:hAnsi="Times New Roman"/>
        </w:rPr>
      </w:pPr>
      <w:r w:rsidRPr="009063A5">
        <w:rPr>
          <w:rFonts w:ascii="Times New Roman" w:hAnsi="Times New Roman"/>
          <w:b/>
        </w:rPr>
        <w:t xml:space="preserve">Figure 2. </w:t>
      </w:r>
      <w:r w:rsidR="005666CC" w:rsidRPr="009063A5">
        <w:rPr>
          <w:rFonts w:ascii="Times New Roman" w:hAnsi="Times New Roman"/>
        </w:rPr>
        <w:t>This is a figure.</w:t>
      </w:r>
      <w:r w:rsidRPr="009063A5">
        <w:rPr>
          <w:rFonts w:ascii="Times New Roman" w:hAnsi="Times New Roman"/>
        </w:rPr>
        <w:t xml:space="preserve"> </w:t>
      </w:r>
      <w:r w:rsidR="005666CC" w:rsidRPr="009063A5">
        <w:rPr>
          <w:rFonts w:ascii="Times New Roman" w:hAnsi="Times New Roman"/>
        </w:rPr>
        <w:t>Schemes follow another format</w:t>
      </w:r>
      <w:r w:rsidRPr="009063A5">
        <w:rPr>
          <w:rFonts w:ascii="Times New Roman" w:hAnsi="Times New Roman"/>
        </w:rPr>
        <w:t>. If there are multiple panels, they should be listed as: (</w:t>
      </w:r>
      <w:r w:rsidRPr="009063A5">
        <w:rPr>
          <w:rFonts w:ascii="Times New Roman" w:hAnsi="Times New Roman"/>
          <w:b/>
        </w:rPr>
        <w:t>a</w:t>
      </w:r>
      <w:r w:rsidRPr="009063A5">
        <w:rPr>
          <w:rFonts w:ascii="Times New Roman" w:hAnsi="Times New Roman"/>
        </w:rPr>
        <w:t>) Description of what is contained in the first panel; (</w:t>
      </w:r>
      <w:r w:rsidRPr="009063A5">
        <w:rPr>
          <w:rFonts w:ascii="Times New Roman" w:hAnsi="Times New Roman"/>
          <w:b/>
        </w:rPr>
        <w:t>b</w:t>
      </w:r>
      <w:r w:rsidRPr="009063A5">
        <w:rPr>
          <w:rFonts w:ascii="Times New Roman" w:hAnsi="Times New Roman"/>
        </w:rPr>
        <w:t>) Description of what is contained in the second panel. Figures should be placed in the main text near to the first time they are cited.</w:t>
      </w:r>
    </w:p>
    <w:p w14:paraId="25B8569B" w14:textId="0BCA4586" w:rsidR="00F40265" w:rsidRPr="009063A5" w:rsidRDefault="00F40265" w:rsidP="00FB335B">
      <w:pPr>
        <w:pStyle w:val="MDPI22heading2"/>
        <w:spacing w:before="240"/>
        <w:rPr>
          <w:rFonts w:ascii="Times New Roman" w:hAnsi="Times New Roman"/>
        </w:rPr>
      </w:pPr>
      <w:r w:rsidRPr="009063A5">
        <w:rPr>
          <w:rFonts w:ascii="Times New Roman" w:hAnsi="Times New Roman"/>
        </w:rPr>
        <w:t xml:space="preserve">3.3. </w:t>
      </w:r>
      <w:r w:rsidR="00CF0D10" w:rsidRPr="009063A5">
        <w:rPr>
          <w:rFonts w:ascii="Times New Roman" w:hAnsi="Times New Roman"/>
        </w:rPr>
        <w:t xml:space="preserve">Mathematical Components </w:t>
      </w:r>
      <w:r w:rsidRPr="009063A5">
        <w:rPr>
          <w:rFonts w:ascii="Times New Roman" w:hAnsi="Times New Roman"/>
        </w:rPr>
        <w:t>Format</w:t>
      </w:r>
    </w:p>
    <w:p w14:paraId="2BDF4C3B" w14:textId="2915099A" w:rsidR="00F40265" w:rsidRPr="009063A5" w:rsidRDefault="00CF0D10" w:rsidP="00CA673F">
      <w:pPr>
        <w:pStyle w:val="MDPI31text"/>
        <w:rPr>
          <w:rFonts w:ascii="Times New Roman" w:hAnsi="Times New Roman"/>
        </w:rPr>
      </w:pPr>
      <w:r w:rsidRPr="009063A5">
        <w:rPr>
          <w:rFonts w:ascii="Times New Roman" w:hAnsi="Times New Roman"/>
        </w:rPr>
        <w:t>E</w:t>
      </w:r>
      <w:r w:rsidR="005666CC" w:rsidRPr="009063A5">
        <w:rPr>
          <w:rFonts w:ascii="Times New Roman" w:hAnsi="Times New Roman"/>
        </w:rPr>
        <w:t>quation</w:t>
      </w:r>
      <w:r w:rsidRPr="009063A5">
        <w:rPr>
          <w:rFonts w:ascii="Times New Roman" w:hAnsi="Times New Roman"/>
        </w:rPr>
        <w:t xml:space="preserve"> 1</w:t>
      </w:r>
      <w:r w:rsidR="00F40265" w:rsidRPr="009063A5">
        <w:rPr>
          <w:rFonts w:ascii="Times New Roman" w:hAnsi="Times New Roman"/>
        </w:rPr>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40265" w:rsidRPr="009063A5" w14:paraId="227CC653" w14:textId="77777777" w:rsidTr="00F400BD">
        <w:tc>
          <w:tcPr>
            <w:tcW w:w="7428" w:type="dxa"/>
          </w:tcPr>
          <w:p w14:paraId="307C37B2" w14:textId="2D12864E" w:rsidR="00F40265" w:rsidRPr="009063A5" w:rsidRDefault="00000000" w:rsidP="00F400BD">
            <w:pPr>
              <w:pStyle w:val="MDPI39equation"/>
              <w:rPr>
                <w:rFonts w:ascii="Times New Roman" w:hAnsi="Times New Roman"/>
              </w:rPr>
            </w:pPr>
            <m:oMathPara>
              <m:oMath>
                <m:limLow>
                  <m:limLowPr>
                    <m:ctrlPr>
                      <w:rPr>
                        <w:rFonts w:ascii="Cambria Math" w:eastAsiaTheme="minorHAnsi" w:hAnsi="Cambria Math"/>
                        <w:i/>
                        <w:szCs w:val="20"/>
                        <w:lang w:eastAsia="en-US"/>
                      </w:rPr>
                    </m:ctrlPr>
                  </m:limLowPr>
                  <m:e>
                    <m:r>
                      <m:rPr>
                        <m:sty m:val="p"/>
                      </m:rPr>
                      <w:rPr>
                        <w:rFonts w:ascii="Cambria Math" w:hAnsi="Cambria Math"/>
                        <w:szCs w:val="20"/>
                      </w:rPr>
                      <m:t xml:space="preserve">argmin </m:t>
                    </m:r>
                    <m:r>
                      <w:rPr>
                        <w:rFonts w:ascii="Cambria Math" w:hAnsi="Cambria Math"/>
                        <w:szCs w:val="20"/>
                      </w:rPr>
                      <m:t>L</m:t>
                    </m:r>
                    <m:d>
                      <m:dPr>
                        <m:ctrlPr>
                          <w:rPr>
                            <w:rFonts w:ascii="Cambria Math" w:hAnsi="Cambria Math"/>
                            <w:szCs w:val="20"/>
                          </w:rPr>
                        </m:ctrlPr>
                      </m:dPr>
                      <m:e>
                        <m:r>
                          <m:rPr>
                            <m:sty m:val="p"/>
                          </m:rPr>
                          <w:rPr>
                            <w:rFonts w:ascii="Cambria Math" w:hAnsi="Cambria Math"/>
                            <w:szCs w:val="20"/>
                          </w:rPr>
                          <m:t xml:space="preserve">y, </m:t>
                        </m:r>
                        <m:r>
                          <w:rPr>
                            <w:rFonts w:ascii="Cambria Math" w:hAnsi="Cambria Math"/>
                            <w:szCs w:val="20"/>
                          </w:rPr>
                          <m:t>F</m:t>
                        </m:r>
                        <m:d>
                          <m:dPr>
                            <m:ctrlPr>
                              <w:rPr>
                                <w:rFonts w:ascii="Cambria Math" w:hAnsi="Cambria Math"/>
                                <w:szCs w:val="20"/>
                              </w:rPr>
                            </m:ctrlPr>
                          </m:dPr>
                          <m:e>
                            <m:r>
                              <m:rPr>
                                <m:sty m:val="p"/>
                              </m:rPr>
                              <w:rPr>
                                <w:rFonts w:ascii="Cambria Math" w:hAnsi="Cambria Math"/>
                                <w:szCs w:val="20"/>
                              </w:rPr>
                              <m:t>x</m:t>
                            </m:r>
                          </m:e>
                        </m:d>
                      </m:e>
                    </m:d>
                    <m:r>
                      <w:rPr>
                        <w:rFonts w:ascii="Cambria Math" w:hAnsi="Cambria Math"/>
                        <w:szCs w:val="20"/>
                      </w:rPr>
                      <m:t xml:space="preserve">   </m:t>
                    </m:r>
                  </m:e>
                  <m:lim>
                    <m:r>
                      <w:rPr>
                        <w:rFonts w:ascii="Cambria Math" w:hAnsi="Cambria Math"/>
                        <w:szCs w:val="20"/>
                      </w:rPr>
                      <m:t>F(X)</m:t>
                    </m:r>
                  </m:lim>
                </m:limLow>
              </m:oMath>
            </m:oMathPara>
          </w:p>
        </w:tc>
        <w:tc>
          <w:tcPr>
            <w:tcW w:w="431" w:type="dxa"/>
            <w:vAlign w:val="center"/>
          </w:tcPr>
          <w:p w14:paraId="28716D59" w14:textId="77777777" w:rsidR="00F40265" w:rsidRPr="009063A5" w:rsidRDefault="00F40265" w:rsidP="00F400BD">
            <w:pPr>
              <w:pStyle w:val="MDPI3aequationnumber"/>
              <w:spacing w:line="260" w:lineRule="atLeast"/>
              <w:rPr>
                <w:rFonts w:ascii="Times New Roman" w:hAnsi="Times New Roman"/>
              </w:rPr>
            </w:pPr>
            <w:r w:rsidRPr="009063A5">
              <w:rPr>
                <w:rFonts w:ascii="Times New Roman" w:hAnsi="Times New Roman"/>
              </w:rPr>
              <w:t>(1)</w:t>
            </w:r>
          </w:p>
        </w:tc>
      </w:tr>
    </w:tbl>
    <w:p w14:paraId="27D13393" w14:textId="77777777" w:rsidR="00F40265" w:rsidRPr="009063A5" w:rsidRDefault="00F40265" w:rsidP="00CA673F">
      <w:pPr>
        <w:pStyle w:val="MDPI32textnoindent"/>
        <w:rPr>
          <w:rFonts w:ascii="Times New Roman" w:hAnsi="Times New Roman"/>
        </w:rPr>
      </w:pPr>
      <w:r w:rsidRPr="009063A5">
        <w:rPr>
          <w:rFonts w:ascii="Times New Roman" w:hAnsi="Times New Roman"/>
        </w:rPr>
        <w:t>the text following an equation need not be a new paragraph. Please punctuate equations as regular text.</w:t>
      </w:r>
    </w:p>
    <w:p w14:paraId="1FB44494" w14:textId="57BFFEA9" w:rsidR="00F40265" w:rsidRPr="009063A5" w:rsidRDefault="00CF0D10" w:rsidP="00CA673F">
      <w:pPr>
        <w:pStyle w:val="MDPI31text"/>
        <w:rPr>
          <w:rFonts w:ascii="Times New Roman" w:hAnsi="Times New Roman"/>
        </w:rPr>
      </w:pPr>
      <w:r w:rsidRPr="009063A5">
        <w:rPr>
          <w:rFonts w:ascii="Times New Roman" w:hAnsi="Times New Roman"/>
        </w:rPr>
        <w:t>E</w:t>
      </w:r>
      <w:r w:rsidR="005666CC" w:rsidRPr="009063A5">
        <w:rPr>
          <w:rFonts w:ascii="Times New Roman" w:hAnsi="Times New Roman"/>
        </w:rPr>
        <w:t>quation</w:t>
      </w:r>
      <w:r w:rsidRPr="009063A5">
        <w:rPr>
          <w:rFonts w:ascii="Times New Roman" w:hAnsi="Times New Roman"/>
        </w:rPr>
        <w:t xml:space="preserve"> 2</w:t>
      </w:r>
      <w:r w:rsidR="00F40265" w:rsidRPr="009063A5">
        <w:rPr>
          <w:rFonts w:ascii="Times New Roman" w:hAnsi="Times New Roman"/>
        </w:rPr>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40265" w:rsidRPr="009063A5" w14:paraId="1758944C" w14:textId="77777777" w:rsidTr="00F400BD">
        <w:trPr>
          <w:jc w:val="center"/>
        </w:trPr>
        <w:tc>
          <w:tcPr>
            <w:tcW w:w="10036" w:type="dxa"/>
          </w:tcPr>
          <w:p w14:paraId="61B7A1C1" w14:textId="50E25E7A" w:rsidR="00F40265" w:rsidRPr="009063A5" w:rsidRDefault="00000000" w:rsidP="00F400BD">
            <w:pPr>
              <w:pStyle w:val="MDPI39equation"/>
              <w:rPr>
                <w:rFonts w:ascii="Times New Roman" w:hAnsi="Times New Roman"/>
                <w:szCs w:val="20"/>
              </w:rPr>
            </w:pPr>
            <m:oMathPara>
              <m:oMath>
                <m:sSup>
                  <m:sSupPr>
                    <m:ctrlPr>
                      <w:rPr>
                        <w:rFonts w:ascii="Cambria Math" w:eastAsiaTheme="minorHAnsi" w:hAnsi="Cambria Math"/>
                        <w:i/>
                        <w:szCs w:val="20"/>
                        <w:lang w:eastAsia="en-US"/>
                      </w:rPr>
                    </m:ctrlPr>
                  </m:sSupPr>
                  <m:e>
                    <m:r>
                      <w:rPr>
                        <w:rFonts w:ascii="Cambria Math" w:hAnsi="Cambria Math"/>
                        <w:szCs w:val="20"/>
                      </w:rPr>
                      <m:t>W</m:t>
                    </m:r>
                  </m:e>
                  <m:sup>
                    <m:r>
                      <w:rPr>
                        <w:rFonts w:ascii="Cambria Math" w:hAnsi="Cambria Math"/>
                        <w:szCs w:val="20"/>
                      </w:rPr>
                      <m:t>1</m:t>
                    </m:r>
                  </m:sup>
                </m:sSup>
                <m:r>
                  <w:rPr>
                    <w:rFonts w:ascii="Cambria Math" w:hAnsi="Cambria Math"/>
                    <w:szCs w:val="20"/>
                  </w:rPr>
                  <m:t xml:space="preserve"> x+b=</m:t>
                </m:r>
                <w:bookmarkStart w:id="1" w:name="_Hlk147651157"/>
                <m:r>
                  <w:rPr>
                    <w:rFonts w:ascii="Cambria Math" w:hAnsi="Cambria Math"/>
                    <w:szCs w:val="20"/>
                  </w:rPr>
                  <m:t>∅</m:t>
                </m:r>
              </m:oMath>
            </m:oMathPara>
            <w:bookmarkEnd w:id="1"/>
          </w:p>
        </w:tc>
        <w:tc>
          <w:tcPr>
            <w:tcW w:w="431" w:type="dxa"/>
            <w:vAlign w:val="center"/>
          </w:tcPr>
          <w:p w14:paraId="5CC54799" w14:textId="77777777" w:rsidR="00F40265" w:rsidRPr="009063A5" w:rsidRDefault="00F40265" w:rsidP="00F400BD">
            <w:pPr>
              <w:pStyle w:val="MDPI3aequationnumber"/>
              <w:spacing w:line="260" w:lineRule="atLeast"/>
              <w:rPr>
                <w:rFonts w:ascii="Times New Roman" w:hAnsi="Times New Roman"/>
              </w:rPr>
            </w:pPr>
            <w:r w:rsidRPr="009063A5">
              <w:rPr>
                <w:rFonts w:ascii="Times New Roman" w:hAnsi="Times New Roman"/>
              </w:rPr>
              <w:t>(2)</w:t>
            </w:r>
          </w:p>
        </w:tc>
      </w:tr>
    </w:tbl>
    <w:p w14:paraId="3C3DE7AC" w14:textId="77777777" w:rsidR="00E1339D" w:rsidRPr="009063A5" w:rsidRDefault="00F40265" w:rsidP="00CA673F">
      <w:pPr>
        <w:pStyle w:val="MDPI32textnoindent"/>
        <w:rPr>
          <w:rFonts w:ascii="Times New Roman" w:hAnsi="Times New Roman"/>
        </w:rPr>
      </w:pPr>
      <w:r w:rsidRPr="009063A5">
        <w:rPr>
          <w:rFonts w:ascii="Times New Roman" w:hAnsi="Times New Roman"/>
        </w:rPr>
        <w:t>the text following an equation need not be a new paragraph. Please punctuate equations as regular text.</w:t>
      </w:r>
    </w:p>
    <w:p w14:paraId="6FEB6757" w14:textId="77777777" w:rsidR="00F40265" w:rsidRPr="009063A5" w:rsidRDefault="00F40265" w:rsidP="00F40265">
      <w:pPr>
        <w:pStyle w:val="MDPI21heading1"/>
        <w:rPr>
          <w:rFonts w:ascii="Times New Roman" w:hAnsi="Times New Roman"/>
        </w:rPr>
      </w:pPr>
      <w:r w:rsidRPr="009063A5">
        <w:rPr>
          <w:rFonts w:ascii="Times New Roman" w:hAnsi="Times New Roman"/>
        </w:rPr>
        <w:t>4. Discussion</w:t>
      </w:r>
    </w:p>
    <w:p w14:paraId="34E86B4B" w14:textId="5F6EFEE5" w:rsidR="00F40265" w:rsidRPr="009063A5" w:rsidRDefault="00E4464B" w:rsidP="00CA673F">
      <w:pPr>
        <w:pStyle w:val="MDPI31text"/>
        <w:rPr>
          <w:rFonts w:ascii="Times New Roman" w:hAnsi="Times New Roman"/>
        </w:rPr>
      </w:pPr>
      <w:r w:rsidRPr="009063A5">
        <w:rPr>
          <w:rFonts w:ascii="Times New Roman" w:hAnsi="Times New Roman"/>
        </w:rPr>
        <w:t>Authors need to explore the results and their interpretation concerning previous studies and the working hypotheses. The discussion should encompass the findings and their broader implications. Additionally, it is suitable to point out potential avenues for future research.</w:t>
      </w:r>
    </w:p>
    <w:p w14:paraId="5368EB4B" w14:textId="77777777" w:rsidR="00F40265" w:rsidRPr="009063A5" w:rsidRDefault="00F40265" w:rsidP="00E1339D">
      <w:pPr>
        <w:pStyle w:val="MDPI21heading1"/>
        <w:rPr>
          <w:rFonts w:ascii="Times New Roman" w:hAnsi="Times New Roman"/>
        </w:rPr>
      </w:pPr>
      <w:r w:rsidRPr="009063A5">
        <w:rPr>
          <w:rFonts w:ascii="Times New Roman" w:hAnsi="Times New Roman"/>
        </w:rPr>
        <w:t>5. Conclusions</w:t>
      </w:r>
    </w:p>
    <w:p w14:paraId="7B178E49" w14:textId="2DD73B60" w:rsidR="00F40265" w:rsidRPr="009063A5" w:rsidRDefault="00E4464B" w:rsidP="00F87D70">
      <w:pPr>
        <w:pStyle w:val="MDPI31text"/>
        <w:spacing w:after="120"/>
        <w:rPr>
          <w:rFonts w:ascii="Times New Roman" w:hAnsi="Times New Roman"/>
        </w:rPr>
      </w:pPr>
      <w:r w:rsidRPr="009063A5">
        <w:rPr>
          <w:rFonts w:ascii="Times New Roman" w:hAnsi="Times New Roman"/>
        </w:rPr>
        <w:lastRenderedPageBreak/>
        <w:t>This part is optional and can be included in the manuscript when the discussion is exceptionally extensive or intricate.</w:t>
      </w:r>
    </w:p>
    <w:p w14:paraId="4984B7E6" w14:textId="5D7D1F22" w:rsidR="002D3A93" w:rsidRPr="009063A5" w:rsidRDefault="002D3A93" w:rsidP="002D3A93">
      <w:pPr>
        <w:pStyle w:val="MDPI62BackMatter"/>
        <w:rPr>
          <w:rFonts w:ascii="Times New Roman" w:hAnsi="Times New Roman"/>
        </w:rPr>
      </w:pPr>
      <w:r w:rsidRPr="009063A5">
        <w:rPr>
          <w:rFonts w:ascii="Times New Roman" w:hAnsi="Times New Roman"/>
          <w:b/>
        </w:rPr>
        <w:t>Data Availability Statement:</w:t>
      </w:r>
      <w:r w:rsidRPr="009063A5">
        <w:rPr>
          <w:rFonts w:ascii="Times New Roman" w:hAnsi="Times New Roman"/>
        </w:rPr>
        <w:t xml:space="preserve"> </w:t>
      </w:r>
      <w:r w:rsidR="00261A16" w:rsidRPr="009063A5">
        <w:rPr>
          <w:rFonts w:ascii="Times New Roman" w:hAnsi="Times New Roman"/>
        </w:rPr>
        <w:t>The journal encourages all authors who have articles published in Garu journal to share their research data. In this section, kindly furnish information about the location of data supporting the presented results, which should include links to publicly archived datasets that were utilized or produced throughout the research. In cases where no new data were generated, or when data cannot be shared due to privacy or ethical constraints, it is still necessary to provide a statement.</w:t>
      </w:r>
    </w:p>
    <w:p w14:paraId="038FCEA5" w14:textId="07A8CE6F" w:rsidR="00F40265" w:rsidRPr="009063A5" w:rsidRDefault="00F40265" w:rsidP="00F40265">
      <w:pPr>
        <w:pStyle w:val="MDPI62BackMatter"/>
        <w:rPr>
          <w:rFonts w:ascii="Times New Roman" w:hAnsi="Times New Roman"/>
        </w:rPr>
      </w:pPr>
      <w:r w:rsidRPr="009063A5">
        <w:rPr>
          <w:rFonts w:ascii="Times New Roman" w:hAnsi="Times New Roman"/>
          <w:b/>
        </w:rPr>
        <w:t>Acknowledgments:</w:t>
      </w:r>
      <w:r w:rsidRPr="009063A5">
        <w:rPr>
          <w:rFonts w:ascii="Times New Roman" w:hAnsi="Times New Roman"/>
        </w:rPr>
        <w:t xml:space="preserve"> </w:t>
      </w:r>
      <w:r w:rsidR="005666CC" w:rsidRPr="009063A5">
        <w:rPr>
          <w:rFonts w:ascii="Times New Roman" w:hAnsi="Times New Roman"/>
        </w:rPr>
        <w:t>I</w:t>
      </w:r>
      <w:r w:rsidR="00261A16" w:rsidRPr="009063A5">
        <w:rPr>
          <w:rFonts w:ascii="Times New Roman" w:hAnsi="Times New Roman"/>
        </w:rPr>
        <w:t xml:space="preserve"> Within this part, you can express gratitude for any assistance provided that may not be accounted for in the author contributions or funding sections. This could encompass administrative and technical aid, or non-monetary contributions (e.g., materials utilized in experiments).</w:t>
      </w:r>
    </w:p>
    <w:p w14:paraId="513831B3" w14:textId="35BA68FD" w:rsidR="00F40265" w:rsidRPr="009063A5" w:rsidRDefault="00F40265" w:rsidP="00CA673F">
      <w:pPr>
        <w:pStyle w:val="MDPI31text"/>
        <w:rPr>
          <w:rFonts w:ascii="Times New Roman" w:hAnsi="Times New Roman"/>
        </w:rPr>
      </w:pPr>
    </w:p>
    <w:p w14:paraId="73D792BD" w14:textId="77777777" w:rsidR="00F40265" w:rsidRPr="009063A5" w:rsidRDefault="00F40265" w:rsidP="00FB335B">
      <w:pPr>
        <w:pStyle w:val="MDPI21heading1"/>
        <w:ind w:left="0"/>
        <w:rPr>
          <w:rFonts w:ascii="Times New Roman" w:hAnsi="Times New Roman"/>
        </w:rPr>
      </w:pPr>
      <w:r w:rsidRPr="009063A5">
        <w:rPr>
          <w:rFonts w:ascii="Times New Roman" w:hAnsi="Times New Roman"/>
        </w:rPr>
        <w:t>References</w:t>
      </w:r>
    </w:p>
    <w:p w14:paraId="4D29655D" w14:textId="482B784D" w:rsidR="00261A16" w:rsidRPr="009063A5" w:rsidRDefault="00261A16" w:rsidP="00261A16">
      <w:pPr>
        <w:pStyle w:val="MDPI71References"/>
        <w:numPr>
          <w:ilvl w:val="0"/>
          <w:numId w:val="0"/>
        </w:numPr>
        <w:ind w:left="425"/>
        <w:rPr>
          <w:rFonts w:ascii="Times New Roman" w:hAnsi="Times New Roman"/>
        </w:rPr>
      </w:pPr>
      <w:r w:rsidRPr="009063A5">
        <w:rPr>
          <w:rFonts w:ascii="Times New Roman" w:hAnsi="Times New Roman"/>
        </w:rPr>
        <w:t>In the text, a reference identified by means of an authors’ name should be followed by the date of the reference in parentheses. When there are more than two authors, only the first authors’ name should be mentioned, followed by ‘et al’. In the event that an author cited has had two or more works published during the same year, the reference, both in the text and in the reference list, should be identified by a lower case letter like ’</w:t>
      </w:r>
      <w:proofErr w:type="spellStart"/>
      <w:proofErr w:type="gramStart"/>
      <w:r w:rsidRPr="009063A5">
        <w:rPr>
          <w:rFonts w:ascii="Times New Roman" w:hAnsi="Times New Roman"/>
        </w:rPr>
        <w:t>a‘</w:t>
      </w:r>
      <w:proofErr w:type="gramEnd"/>
      <w:r w:rsidRPr="009063A5">
        <w:rPr>
          <w:rFonts w:ascii="Times New Roman" w:hAnsi="Times New Roman"/>
        </w:rPr>
        <w:t>and</w:t>
      </w:r>
      <w:proofErr w:type="spellEnd"/>
      <w:r w:rsidRPr="009063A5">
        <w:rPr>
          <w:rFonts w:ascii="Times New Roman" w:hAnsi="Times New Roman"/>
        </w:rPr>
        <w:t xml:space="preserve"> ’b‘ after the date to distinguish the works.</w:t>
      </w:r>
    </w:p>
    <w:p w14:paraId="2D262D65" w14:textId="77777777" w:rsidR="00261A16" w:rsidRPr="009063A5" w:rsidRDefault="00261A16" w:rsidP="00261A16">
      <w:pPr>
        <w:spacing w:after="120" w:line="240" w:lineRule="auto"/>
        <w:rPr>
          <w:rFonts w:ascii="Times New Roman" w:hAnsi="Times New Roman"/>
          <w:b/>
          <w:bCs/>
          <w:sz w:val="18"/>
          <w:szCs w:val="18"/>
        </w:rPr>
      </w:pPr>
      <w:r w:rsidRPr="009063A5">
        <w:rPr>
          <w:rFonts w:ascii="Times New Roman" w:hAnsi="Times New Roman"/>
          <w:b/>
          <w:bCs/>
          <w:sz w:val="18"/>
          <w:szCs w:val="18"/>
        </w:rPr>
        <w:t>Reference to a journal publication:</w:t>
      </w:r>
    </w:p>
    <w:p w14:paraId="2CA856E1" w14:textId="77777777" w:rsidR="00261A16" w:rsidRPr="009063A5" w:rsidRDefault="00261A16" w:rsidP="00261A16">
      <w:pPr>
        <w:spacing w:after="120" w:line="240" w:lineRule="auto"/>
        <w:ind w:left="720" w:hanging="720"/>
        <w:rPr>
          <w:rFonts w:ascii="Times New Roman" w:hAnsi="Times New Roman"/>
          <w:sz w:val="18"/>
          <w:szCs w:val="18"/>
        </w:rPr>
      </w:pPr>
      <w:r w:rsidRPr="009063A5">
        <w:rPr>
          <w:rFonts w:ascii="Times New Roman" w:hAnsi="Times New Roman"/>
          <w:sz w:val="18"/>
          <w:szCs w:val="18"/>
        </w:rPr>
        <w:t>Mohammed, Y. B., Cavus, N., B., &amp; Yakubu, M. N. (2021). An artificial intelligence-based model for prediction of parameters affecting sustainable growth of mobile banking apps. Sustainability, 13(11), 6206.</w:t>
      </w:r>
    </w:p>
    <w:p w14:paraId="5119D1C0" w14:textId="77777777" w:rsidR="00261A16" w:rsidRPr="009063A5" w:rsidRDefault="00261A16" w:rsidP="00261A16">
      <w:pPr>
        <w:spacing w:after="120" w:line="240" w:lineRule="auto"/>
        <w:ind w:left="720" w:hanging="720"/>
        <w:rPr>
          <w:rFonts w:ascii="Times New Roman" w:hAnsi="Times New Roman"/>
          <w:b/>
          <w:bCs/>
          <w:sz w:val="18"/>
          <w:szCs w:val="18"/>
        </w:rPr>
      </w:pPr>
      <w:r w:rsidRPr="009063A5">
        <w:rPr>
          <w:rFonts w:ascii="Times New Roman" w:hAnsi="Times New Roman"/>
          <w:b/>
          <w:bCs/>
          <w:sz w:val="18"/>
          <w:szCs w:val="18"/>
        </w:rPr>
        <w:t>Reference to a book:</w:t>
      </w:r>
    </w:p>
    <w:p w14:paraId="66908EAF" w14:textId="77777777" w:rsidR="00261A16" w:rsidRPr="009063A5" w:rsidRDefault="00261A16" w:rsidP="00261A16">
      <w:pPr>
        <w:spacing w:after="120" w:line="240" w:lineRule="auto"/>
        <w:ind w:left="720" w:hanging="720"/>
        <w:rPr>
          <w:rFonts w:ascii="Times New Roman" w:hAnsi="Times New Roman"/>
          <w:sz w:val="18"/>
          <w:szCs w:val="18"/>
        </w:rPr>
      </w:pPr>
      <w:proofErr w:type="spellStart"/>
      <w:r w:rsidRPr="009063A5">
        <w:rPr>
          <w:rFonts w:ascii="Times New Roman" w:hAnsi="Times New Roman"/>
          <w:sz w:val="18"/>
          <w:szCs w:val="18"/>
        </w:rPr>
        <w:t>Shredin</w:t>
      </w:r>
      <w:proofErr w:type="spellEnd"/>
      <w:r w:rsidRPr="009063A5">
        <w:rPr>
          <w:rFonts w:ascii="Times New Roman" w:hAnsi="Times New Roman"/>
          <w:sz w:val="18"/>
          <w:szCs w:val="18"/>
        </w:rPr>
        <w:t xml:space="preserve"> J and EB White, 2009. Application of Probiotics in Poultry Production. 1st </w:t>
      </w:r>
      <w:proofErr w:type="spellStart"/>
      <w:proofErr w:type="gramStart"/>
      <w:r w:rsidRPr="009063A5">
        <w:rPr>
          <w:rFonts w:ascii="Times New Roman" w:hAnsi="Times New Roman"/>
          <w:sz w:val="18"/>
          <w:szCs w:val="18"/>
        </w:rPr>
        <w:t>edition.McNamara</w:t>
      </w:r>
      <w:proofErr w:type="gramEnd"/>
      <w:r w:rsidRPr="009063A5">
        <w:rPr>
          <w:rFonts w:ascii="Times New Roman" w:hAnsi="Times New Roman"/>
          <w:sz w:val="18"/>
          <w:szCs w:val="18"/>
        </w:rPr>
        <w:t>,New</w:t>
      </w:r>
      <w:proofErr w:type="spellEnd"/>
      <w:r w:rsidRPr="009063A5">
        <w:rPr>
          <w:rFonts w:ascii="Times New Roman" w:hAnsi="Times New Roman"/>
          <w:sz w:val="18"/>
          <w:szCs w:val="18"/>
        </w:rPr>
        <w:t xml:space="preserve"> York.</w:t>
      </w:r>
    </w:p>
    <w:p w14:paraId="52BECAE8" w14:textId="77777777" w:rsidR="00261A16" w:rsidRPr="009063A5" w:rsidRDefault="00261A16" w:rsidP="00261A16">
      <w:pPr>
        <w:spacing w:after="120" w:line="240" w:lineRule="auto"/>
        <w:ind w:left="720" w:hanging="720"/>
        <w:rPr>
          <w:rFonts w:ascii="Times New Roman" w:hAnsi="Times New Roman"/>
          <w:b/>
          <w:bCs/>
          <w:sz w:val="18"/>
          <w:szCs w:val="18"/>
        </w:rPr>
      </w:pPr>
      <w:r w:rsidRPr="009063A5">
        <w:rPr>
          <w:rFonts w:ascii="Times New Roman" w:hAnsi="Times New Roman"/>
          <w:b/>
          <w:bCs/>
          <w:sz w:val="18"/>
          <w:szCs w:val="18"/>
        </w:rPr>
        <w:t>Reference to a chapter in an edited book:</w:t>
      </w:r>
    </w:p>
    <w:p w14:paraId="7C7AFF5E" w14:textId="77777777" w:rsidR="00261A16" w:rsidRPr="009063A5" w:rsidRDefault="00261A16" w:rsidP="00261A16">
      <w:pPr>
        <w:spacing w:after="120" w:line="240" w:lineRule="auto"/>
        <w:ind w:left="720" w:hanging="720"/>
        <w:rPr>
          <w:rFonts w:ascii="Times New Roman" w:hAnsi="Times New Roman"/>
          <w:sz w:val="18"/>
          <w:szCs w:val="18"/>
        </w:rPr>
      </w:pPr>
      <w:r w:rsidRPr="009063A5">
        <w:rPr>
          <w:rFonts w:ascii="Times New Roman" w:hAnsi="Times New Roman"/>
          <w:sz w:val="18"/>
          <w:szCs w:val="18"/>
        </w:rPr>
        <w:t xml:space="preserve">Mitten </w:t>
      </w:r>
      <w:proofErr w:type="spellStart"/>
      <w:r w:rsidRPr="009063A5">
        <w:rPr>
          <w:rFonts w:ascii="Times New Roman" w:hAnsi="Times New Roman"/>
          <w:sz w:val="18"/>
          <w:szCs w:val="18"/>
        </w:rPr>
        <w:t>SJ</w:t>
      </w:r>
      <w:proofErr w:type="spellEnd"/>
      <w:r w:rsidRPr="009063A5">
        <w:rPr>
          <w:rFonts w:ascii="Times New Roman" w:hAnsi="Times New Roman"/>
          <w:sz w:val="18"/>
          <w:szCs w:val="18"/>
        </w:rPr>
        <w:t xml:space="preserve"> and B Adams, 1999. Reproduction in ruminants, in: James S and Bowling J (editors), Ruminant Physiology. M-Publishing Inc, Washington, pp: 281-299.</w:t>
      </w:r>
    </w:p>
    <w:p w14:paraId="46B3040E" w14:textId="2614665E" w:rsidR="00261A16" w:rsidRPr="009063A5" w:rsidRDefault="00261A16" w:rsidP="00261A16">
      <w:pPr>
        <w:pStyle w:val="MDPI71References"/>
        <w:numPr>
          <w:ilvl w:val="0"/>
          <w:numId w:val="0"/>
        </w:numPr>
        <w:ind w:left="425"/>
        <w:rPr>
          <w:rFonts w:ascii="Times New Roman" w:hAnsi="Times New Roman"/>
        </w:rPr>
      </w:pPr>
    </w:p>
    <w:p w14:paraId="58CF8D2F" w14:textId="00A0AC1A" w:rsidR="00F40265" w:rsidRPr="009063A5" w:rsidRDefault="00F40265" w:rsidP="002D3A93">
      <w:pPr>
        <w:pStyle w:val="MDPI63Notes"/>
        <w:rPr>
          <w:rFonts w:ascii="Times New Roman" w:hAnsi="Times New Roman"/>
        </w:rPr>
      </w:pPr>
    </w:p>
    <w:sectPr w:rsidR="00F40265" w:rsidRPr="009063A5" w:rsidSect="00EF5F49">
      <w:headerReference w:type="even" r:id="rId10"/>
      <w:headerReference w:type="default" r:id="rId11"/>
      <w:headerReference w:type="first" r:id="rId12"/>
      <w:footerReference w:type="first" r:id="rId13"/>
      <w:type w:val="continuous"/>
      <w:pgSz w:w="11906" w:h="16838" w:code="9"/>
      <w:pgMar w:top="1417" w:right="720" w:bottom="1077" w:left="720" w:header="426"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FEA2" w14:textId="77777777" w:rsidR="007948BF" w:rsidRDefault="007948BF">
      <w:pPr>
        <w:spacing w:line="240" w:lineRule="auto"/>
      </w:pPr>
      <w:r>
        <w:separator/>
      </w:r>
    </w:p>
  </w:endnote>
  <w:endnote w:type="continuationSeparator" w:id="0">
    <w:p w14:paraId="6082377D" w14:textId="77777777" w:rsidR="007948BF" w:rsidRDefault="00794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ECC" w14:textId="77777777" w:rsidR="00FC1F6C" w:rsidRDefault="00FC1F6C" w:rsidP="004631A2">
    <w:pPr>
      <w:pBdr>
        <w:top w:val="single" w:sz="4" w:space="0" w:color="000000"/>
      </w:pBdr>
      <w:tabs>
        <w:tab w:val="right" w:pos="8844"/>
      </w:tabs>
      <w:adjustRightInd w:val="0"/>
      <w:snapToGrid w:val="0"/>
      <w:spacing w:before="480" w:line="100" w:lineRule="exact"/>
      <w:jc w:val="left"/>
      <w:rPr>
        <w:i/>
        <w:sz w:val="16"/>
        <w:szCs w:val="16"/>
      </w:rPr>
    </w:pPr>
  </w:p>
  <w:p w14:paraId="73A9D4AD" w14:textId="63D55653" w:rsidR="00547C57" w:rsidRPr="00372FCD" w:rsidRDefault="00521267" w:rsidP="005B05F3">
    <w:pPr>
      <w:tabs>
        <w:tab w:val="right" w:pos="10466"/>
      </w:tabs>
      <w:adjustRightInd w:val="0"/>
      <w:snapToGrid w:val="0"/>
      <w:spacing w:line="240" w:lineRule="auto"/>
      <w:rPr>
        <w:sz w:val="16"/>
        <w:szCs w:val="16"/>
        <w:lang w:val="fr-CH"/>
      </w:rPr>
    </w:pPr>
    <w:r>
      <w:rPr>
        <w:i/>
        <w:sz w:val="16"/>
        <w:szCs w:val="16"/>
        <w:lang w:val="de-DE"/>
      </w:rPr>
      <w:t>Taj</w:t>
    </w:r>
    <w:r w:rsidR="00F87D70" w:rsidRPr="00F87D70">
      <w:rPr>
        <w:i/>
        <w:sz w:val="16"/>
        <w:szCs w:val="16"/>
        <w:lang w:val="de-DE"/>
      </w:rPr>
      <w:t>journal</w:t>
    </w:r>
    <w:r w:rsidR="00547C57" w:rsidRPr="00F87D70">
      <w:rPr>
        <w:i/>
        <w:sz w:val="16"/>
        <w:szCs w:val="16"/>
        <w:lang w:val="de-DE"/>
      </w:rPr>
      <w:t xml:space="preserve">. </w:t>
    </w:r>
    <w:r w:rsidR="00E30038" w:rsidRPr="00F87D70">
      <w:rPr>
        <w:b/>
        <w:bCs/>
        <w:iCs/>
        <w:sz w:val="16"/>
        <w:szCs w:val="16"/>
        <w:lang w:val="de-DE"/>
      </w:rPr>
      <w:t>2023</w:t>
    </w:r>
    <w:r w:rsidR="00A95BD4" w:rsidRPr="00F87D70">
      <w:rPr>
        <w:bCs/>
        <w:iCs/>
        <w:sz w:val="16"/>
        <w:szCs w:val="16"/>
        <w:lang w:val="de-DE"/>
      </w:rPr>
      <w:t>,</w:t>
    </w:r>
    <w:r w:rsidR="00E30038" w:rsidRPr="00F87D70">
      <w:rPr>
        <w:bCs/>
        <w:i/>
        <w:iCs/>
        <w:sz w:val="16"/>
        <w:szCs w:val="16"/>
        <w:lang w:val="de-DE"/>
      </w:rPr>
      <w:t xml:space="preserve"> </w:t>
    </w:r>
    <w:r w:rsidR="00F87D70" w:rsidRPr="00F87D70">
      <w:rPr>
        <w:bCs/>
        <w:i/>
        <w:iCs/>
        <w:sz w:val="16"/>
        <w:szCs w:val="16"/>
        <w:lang w:val="de-DE"/>
      </w:rPr>
      <w:t>4</w:t>
    </w:r>
    <w:r w:rsidR="00A95BD4" w:rsidRPr="00F87D70">
      <w:rPr>
        <w:bCs/>
        <w:iCs/>
        <w:sz w:val="16"/>
        <w:szCs w:val="16"/>
        <w:lang w:val="de-DE"/>
      </w:rPr>
      <w:t xml:space="preserve">, </w:t>
    </w:r>
    <w:r w:rsidR="00120448" w:rsidRPr="00F87D70">
      <w:rPr>
        <w:bCs/>
        <w:iCs/>
        <w:sz w:val="16"/>
        <w:szCs w:val="16"/>
        <w:lang w:val="de-DE"/>
      </w:rPr>
      <w:t>x</w:t>
    </w:r>
    <w:r w:rsidR="00FC1F6C" w:rsidRPr="00F87D70">
      <w:rPr>
        <w:bCs/>
        <w:iCs/>
        <w:sz w:val="16"/>
        <w:szCs w:val="16"/>
        <w:lang w:val="de-DE"/>
      </w:rPr>
      <w:t>. https://doi.org/10.3</w:t>
    </w:r>
    <w:r>
      <w:rPr>
        <w:bCs/>
        <w:iCs/>
        <w:sz w:val="16"/>
        <w:szCs w:val="16"/>
        <w:lang w:val="de-DE"/>
      </w:rPr>
      <w:t>4</w:t>
    </w:r>
    <w:r w:rsidR="00FC1F6C" w:rsidRPr="00F87D70">
      <w:rPr>
        <w:bCs/>
        <w:iCs/>
        <w:sz w:val="16"/>
        <w:szCs w:val="16"/>
        <w:lang w:val="de-DE"/>
      </w:rPr>
      <w:t>90/xxxxx</w:t>
    </w:r>
    <w:r w:rsidR="005B05F3" w:rsidRPr="00372FCD">
      <w:rPr>
        <w:sz w:val="16"/>
        <w:szCs w:val="16"/>
        <w:lang w:val="fr-CH"/>
      </w:rPr>
      <w:tab/>
    </w:r>
    <w:r w:rsidR="00547C57" w:rsidRPr="00372FCD">
      <w:rPr>
        <w:sz w:val="16"/>
        <w:szCs w:val="16"/>
        <w:lang w:val="fr-CH"/>
      </w:rPr>
      <w:t>www.</w:t>
    </w:r>
    <w:r>
      <w:rPr>
        <w:sz w:val="16"/>
        <w:szCs w:val="16"/>
        <w:lang w:val="fr-CH"/>
      </w:rPr>
      <w:t>tatariali</w:t>
    </w:r>
    <w:r w:rsidR="00F87D70">
      <w:rPr>
        <w:sz w:val="16"/>
        <w:szCs w:val="16"/>
        <w:lang w:val="fr-CH"/>
      </w:rPr>
      <w:t>journal</w:t>
    </w:r>
    <w:r w:rsidR="00547C57" w:rsidRPr="00372FCD">
      <w:rPr>
        <w:sz w:val="16"/>
        <w:szCs w:val="16"/>
        <w:lang w:val="fr-CH"/>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505B" w14:textId="77777777" w:rsidR="007948BF" w:rsidRDefault="007948BF">
      <w:pPr>
        <w:spacing w:line="240" w:lineRule="auto"/>
      </w:pPr>
      <w:r>
        <w:separator/>
      </w:r>
    </w:p>
  </w:footnote>
  <w:footnote w:type="continuationSeparator" w:id="0">
    <w:p w14:paraId="21F916A2" w14:textId="77777777" w:rsidR="007948BF" w:rsidRDefault="007948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0A12" w14:textId="77777777" w:rsidR="00547C57" w:rsidRDefault="00547C57" w:rsidP="00547C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8FF" w14:textId="50BAD02D" w:rsidR="00FC1F6C" w:rsidRDefault="00521267" w:rsidP="005B05F3">
    <w:pPr>
      <w:tabs>
        <w:tab w:val="right" w:pos="10466"/>
      </w:tabs>
      <w:adjustRightInd w:val="0"/>
      <w:snapToGrid w:val="0"/>
      <w:spacing w:line="240" w:lineRule="auto"/>
      <w:rPr>
        <w:sz w:val="16"/>
      </w:rPr>
    </w:pPr>
    <w:proofErr w:type="spellStart"/>
    <w:r>
      <w:rPr>
        <w:i/>
        <w:sz w:val="16"/>
      </w:rPr>
      <w:t>Taj</w:t>
    </w:r>
    <w:r w:rsidR="00F87D70">
      <w:rPr>
        <w:i/>
        <w:sz w:val="16"/>
      </w:rPr>
      <w:t>journal</w:t>
    </w:r>
    <w:proofErr w:type="spellEnd"/>
    <w:r w:rsidR="00F87D70">
      <w:rPr>
        <w:i/>
        <w:sz w:val="16"/>
      </w:rPr>
      <w:t>.</w:t>
    </w:r>
    <w:r w:rsidR="00547C57">
      <w:rPr>
        <w:i/>
        <w:sz w:val="16"/>
      </w:rPr>
      <w:t xml:space="preserve"> </w:t>
    </w:r>
    <w:r w:rsidR="00E30038">
      <w:rPr>
        <w:b/>
        <w:sz w:val="16"/>
      </w:rPr>
      <w:t>2023</w:t>
    </w:r>
    <w:r w:rsidR="00A95BD4" w:rsidRPr="00A95BD4">
      <w:rPr>
        <w:sz w:val="16"/>
      </w:rPr>
      <w:t>,</w:t>
    </w:r>
    <w:r w:rsidR="00E30038">
      <w:rPr>
        <w:i/>
        <w:sz w:val="16"/>
      </w:rPr>
      <w:t xml:space="preserve"> </w:t>
    </w:r>
    <w:r w:rsidR="00F87D70">
      <w:rPr>
        <w:i/>
        <w:sz w:val="16"/>
      </w:rPr>
      <w:t>4</w:t>
    </w:r>
    <w:r w:rsidR="00120448">
      <w:rPr>
        <w:sz w:val="16"/>
      </w:rPr>
      <w:t>, x FOR PEER REVIEW</w:t>
    </w:r>
    <w:r w:rsidR="005B05F3">
      <w:rPr>
        <w:sz w:val="16"/>
      </w:rPr>
      <w:tab/>
    </w:r>
    <w:r w:rsidR="00120448">
      <w:rPr>
        <w:sz w:val="16"/>
      </w:rPr>
      <w:fldChar w:fldCharType="begin"/>
    </w:r>
    <w:r w:rsidR="00120448">
      <w:rPr>
        <w:sz w:val="16"/>
      </w:rPr>
      <w:instrText xml:space="preserve"> PAGE   \* MERGEFORMAT </w:instrText>
    </w:r>
    <w:r w:rsidR="00120448">
      <w:rPr>
        <w:sz w:val="16"/>
      </w:rPr>
      <w:fldChar w:fldCharType="separate"/>
    </w:r>
    <w:r w:rsidR="00C26A58">
      <w:rPr>
        <w:sz w:val="16"/>
      </w:rPr>
      <w:t>4</w:t>
    </w:r>
    <w:r w:rsidR="00120448">
      <w:rPr>
        <w:sz w:val="16"/>
      </w:rPr>
      <w:fldChar w:fldCharType="end"/>
    </w:r>
    <w:r w:rsidR="00120448">
      <w:rPr>
        <w:sz w:val="16"/>
      </w:rPr>
      <w:t xml:space="preserve"> of </w:t>
    </w:r>
    <w:r w:rsidR="00120448">
      <w:rPr>
        <w:sz w:val="16"/>
      </w:rPr>
      <w:fldChar w:fldCharType="begin"/>
    </w:r>
    <w:r w:rsidR="00120448">
      <w:rPr>
        <w:sz w:val="16"/>
      </w:rPr>
      <w:instrText xml:space="preserve"> NUMPAGES   \* MERGEFORMAT </w:instrText>
    </w:r>
    <w:r w:rsidR="00120448">
      <w:rPr>
        <w:sz w:val="16"/>
      </w:rPr>
      <w:fldChar w:fldCharType="separate"/>
    </w:r>
    <w:r w:rsidR="00C26A58">
      <w:rPr>
        <w:sz w:val="16"/>
      </w:rPr>
      <w:t>5</w:t>
    </w:r>
    <w:r w:rsidR="00120448">
      <w:rPr>
        <w:sz w:val="16"/>
      </w:rPr>
      <w:fldChar w:fldCharType="end"/>
    </w:r>
  </w:p>
  <w:p w14:paraId="489359EE" w14:textId="77777777" w:rsidR="00547C57" w:rsidRPr="0048218E" w:rsidRDefault="00547C57" w:rsidP="004631A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FC1F6C" w:rsidRPr="005B05F3" w14:paraId="4744EA65" w14:textId="77777777" w:rsidTr="00DE5DB4">
      <w:trPr>
        <w:trHeight w:val="686"/>
      </w:trPr>
      <w:tc>
        <w:tcPr>
          <w:tcW w:w="3679" w:type="dxa"/>
          <w:shd w:val="clear" w:color="auto" w:fill="auto"/>
          <w:vAlign w:val="center"/>
        </w:tcPr>
        <w:p w14:paraId="5A8DF274" w14:textId="2B072230" w:rsidR="00FC1F6C" w:rsidRPr="00F400BD" w:rsidRDefault="000E69AA" w:rsidP="005B05F3">
          <w:pPr>
            <w:pStyle w:val="Header"/>
            <w:pBdr>
              <w:bottom w:val="none" w:sz="0" w:space="0" w:color="auto"/>
            </w:pBdr>
            <w:jc w:val="left"/>
            <w:rPr>
              <w:rFonts w:eastAsia="DengXian"/>
              <w:b/>
              <w:bCs/>
            </w:rPr>
          </w:pPr>
          <w:r>
            <w:rPr>
              <w:noProof/>
            </w:rPr>
            <w:drawing>
              <wp:inline distT="0" distB="0" distL="0" distR="0" wp14:anchorId="4BB7485B" wp14:editId="74A64F0A">
                <wp:extent cx="20002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81025"/>
                        </a:xfrm>
                        <a:prstGeom prst="rect">
                          <a:avLst/>
                        </a:prstGeom>
                        <a:noFill/>
                        <a:ln>
                          <a:noFill/>
                        </a:ln>
                      </pic:spPr>
                    </pic:pic>
                  </a:graphicData>
                </a:graphic>
              </wp:inline>
            </w:drawing>
          </w:r>
        </w:p>
      </w:tc>
      <w:tc>
        <w:tcPr>
          <w:tcW w:w="4535" w:type="dxa"/>
          <w:shd w:val="clear" w:color="auto" w:fill="auto"/>
          <w:vAlign w:val="center"/>
        </w:tcPr>
        <w:p w14:paraId="129B38DD" w14:textId="77777777" w:rsidR="00FC1F6C" w:rsidRPr="00F400BD" w:rsidRDefault="00FC1F6C" w:rsidP="005B05F3">
          <w:pPr>
            <w:pStyle w:val="Header"/>
            <w:pBdr>
              <w:bottom w:val="none" w:sz="0" w:space="0" w:color="auto"/>
            </w:pBdr>
            <w:rPr>
              <w:rFonts w:eastAsia="DengXian"/>
              <w:b/>
              <w:bCs/>
            </w:rPr>
          </w:pPr>
        </w:p>
      </w:tc>
      <w:tc>
        <w:tcPr>
          <w:tcW w:w="2273" w:type="dxa"/>
          <w:shd w:val="clear" w:color="auto" w:fill="auto"/>
          <w:vAlign w:val="center"/>
        </w:tcPr>
        <w:p w14:paraId="67E13F43" w14:textId="2E6F943B" w:rsidR="00FC1F6C" w:rsidRPr="00F400BD" w:rsidRDefault="00FC1F6C" w:rsidP="00DE5DB4">
          <w:pPr>
            <w:pStyle w:val="Header"/>
            <w:pBdr>
              <w:bottom w:val="none" w:sz="0" w:space="0" w:color="auto"/>
            </w:pBdr>
            <w:jc w:val="right"/>
            <w:rPr>
              <w:rFonts w:eastAsia="DengXian"/>
              <w:b/>
              <w:bCs/>
            </w:rPr>
          </w:pPr>
        </w:p>
      </w:tc>
    </w:tr>
  </w:tbl>
  <w:p w14:paraId="39E1049A" w14:textId="77777777" w:rsidR="00547C57" w:rsidRPr="00FC1F6C" w:rsidRDefault="00547C57" w:rsidP="004631A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4D5"/>
    <w:multiLevelType w:val="hybridMultilevel"/>
    <w:tmpl w:val="CA5839F6"/>
    <w:lvl w:ilvl="0" w:tplc="C1E608B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D0921A9A"/>
    <w:lvl w:ilvl="0" w:tplc="25AEDD5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34D2D8DE"/>
    <w:lvl w:ilvl="0" w:tplc="1C5E87DA">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97451"/>
    <w:multiLevelType w:val="hybridMultilevel"/>
    <w:tmpl w:val="BA8E614E"/>
    <w:lvl w:ilvl="0" w:tplc="F3FA4DB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359138">
    <w:abstractNumId w:val="5"/>
  </w:num>
  <w:num w:numId="2" w16cid:durableId="1878463367">
    <w:abstractNumId w:val="7"/>
  </w:num>
  <w:num w:numId="3" w16cid:durableId="14624578">
    <w:abstractNumId w:val="4"/>
  </w:num>
  <w:num w:numId="4" w16cid:durableId="80372627">
    <w:abstractNumId w:val="6"/>
  </w:num>
  <w:num w:numId="5" w16cid:durableId="1558010044">
    <w:abstractNumId w:val="9"/>
  </w:num>
  <w:num w:numId="6" w16cid:durableId="246350979">
    <w:abstractNumId w:val="3"/>
  </w:num>
  <w:num w:numId="7" w16cid:durableId="537594026">
    <w:abstractNumId w:val="9"/>
  </w:num>
  <w:num w:numId="8" w16cid:durableId="88670674">
    <w:abstractNumId w:val="3"/>
  </w:num>
  <w:num w:numId="9" w16cid:durableId="476384113">
    <w:abstractNumId w:val="9"/>
  </w:num>
  <w:num w:numId="10" w16cid:durableId="675184597">
    <w:abstractNumId w:val="3"/>
  </w:num>
  <w:num w:numId="11" w16cid:durableId="11735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5699982">
    <w:abstractNumId w:val="1"/>
  </w:num>
  <w:num w:numId="13" w16cid:durableId="818766436">
    <w:abstractNumId w:val="10"/>
  </w:num>
  <w:num w:numId="14" w16cid:durableId="1050030624">
    <w:abstractNumId w:val="9"/>
  </w:num>
  <w:num w:numId="15" w16cid:durableId="309940233">
    <w:abstractNumId w:val="3"/>
  </w:num>
  <w:num w:numId="16" w16cid:durableId="1501964301">
    <w:abstractNumId w:val="2"/>
  </w:num>
  <w:num w:numId="17" w16cid:durableId="1579366127">
    <w:abstractNumId w:val="8"/>
  </w:num>
  <w:num w:numId="18" w16cid:durableId="1419256257">
    <w:abstractNumId w:val="0"/>
  </w:num>
  <w:num w:numId="19" w16cid:durableId="1229850791">
    <w:abstractNumId w:val="9"/>
  </w:num>
  <w:num w:numId="20" w16cid:durableId="82338894">
    <w:abstractNumId w:val="3"/>
  </w:num>
  <w:num w:numId="21" w16cid:durableId="41562331">
    <w:abstractNumId w:val="2"/>
  </w:num>
  <w:num w:numId="22" w16cid:durableId="1506356562">
    <w:abstractNumId w:val="0"/>
  </w:num>
  <w:num w:numId="23" w16cid:durableId="422452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3B"/>
    <w:rsid w:val="000132BB"/>
    <w:rsid w:val="00054ACA"/>
    <w:rsid w:val="00060798"/>
    <w:rsid w:val="00076F37"/>
    <w:rsid w:val="000811BB"/>
    <w:rsid w:val="0008504A"/>
    <w:rsid w:val="000958FC"/>
    <w:rsid w:val="000E256B"/>
    <w:rsid w:val="000E69AA"/>
    <w:rsid w:val="001070B1"/>
    <w:rsid w:val="00110443"/>
    <w:rsid w:val="00120448"/>
    <w:rsid w:val="00123054"/>
    <w:rsid w:val="00125B2E"/>
    <w:rsid w:val="00144F85"/>
    <w:rsid w:val="001461C9"/>
    <w:rsid w:val="00157279"/>
    <w:rsid w:val="00160BAD"/>
    <w:rsid w:val="00174C1F"/>
    <w:rsid w:val="0018583F"/>
    <w:rsid w:val="001A5BD7"/>
    <w:rsid w:val="001B4491"/>
    <w:rsid w:val="001D3EC3"/>
    <w:rsid w:val="001E2AEB"/>
    <w:rsid w:val="001E4B3B"/>
    <w:rsid w:val="001F2D59"/>
    <w:rsid w:val="00202DD1"/>
    <w:rsid w:val="002140C8"/>
    <w:rsid w:val="00222D0A"/>
    <w:rsid w:val="00232B3A"/>
    <w:rsid w:val="00241860"/>
    <w:rsid w:val="00255DF7"/>
    <w:rsid w:val="00261A16"/>
    <w:rsid w:val="002719FC"/>
    <w:rsid w:val="002758F4"/>
    <w:rsid w:val="002A3026"/>
    <w:rsid w:val="002A44FA"/>
    <w:rsid w:val="002C4BB9"/>
    <w:rsid w:val="002C6088"/>
    <w:rsid w:val="002C79BE"/>
    <w:rsid w:val="002D3148"/>
    <w:rsid w:val="002D3A93"/>
    <w:rsid w:val="00317124"/>
    <w:rsid w:val="00321697"/>
    <w:rsid w:val="00326141"/>
    <w:rsid w:val="003641C8"/>
    <w:rsid w:val="003A2D29"/>
    <w:rsid w:val="003B637B"/>
    <w:rsid w:val="003E68BF"/>
    <w:rsid w:val="003F29BE"/>
    <w:rsid w:val="00401D30"/>
    <w:rsid w:val="00406DCB"/>
    <w:rsid w:val="00416226"/>
    <w:rsid w:val="00416372"/>
    <w:rsid w:val="00416BA1"/>
    <w:rsid w:val="004631A2"/>
    <w:rsid w:val="004A1CBA"/>
    <w:rsid w:val="004A3E2F"/>
    <w:rsid w:val="004A7A48"/>
    <w:rsid w:val="004B586C"/>
    <w:rsid w:val="004C4ADA"/>
    <w:rsid w:val="004D3A86"/>
    <w:rsid w:val="004E6864"/>
    <w:rsid w:val="004F082A"/>
    <w:rsid w:val="004F58C1"/>
    <w:rsid w:val="005162E5"/>
    <w:rsid w:val="005203B1"/>
    <w:rsid w:val="00521267"/>
    <w:rsid w:val="005226E8"/>
    <w:rsid w:val="0054117D"/>
    <w:rsid w:val="005458EA"/>
    <w:rsid w:val="00547C57"/>
    <w:rsid w:val="005623CE"/>
    <w:rsid w:val="0056426E"/>
    <w:rsid w:val="005666CC"/>
    <w:rsid w:val="00580C2D"/>
    <w:rsid w:val="00584C02"/>
    <w:rsid w:val="00590EE0"/>
    <w:rsid w:val="005B05F3"/>
    <w:rsid w:val="005C19F9"/>
    <w:rsid w:val="005D5639"/>
    <w:rsid w:val="005F4270"/>
    <w:rsid w:val="005F44F2"/>
    <w:rsid w:val="00610F34"/>
    <w:rsid w:val="006323AC"/>
    <w:rsid w:val="00653DB2"/>
    <w:rsid w:val="006622C8"/>
    <w:rsid w:val="006639F4"/>
    <w:rsid w:val="006913E9"/>
    <w:rsid w:val="00692393"/>
    <w:rsid w:val="00696B0F"/>
    <w:rsid w:val="006A081D"/>
    <w:rsid w:val="006D32CF"/>
    <w:rsid w:val="007131B6"/>
    <w:rsid w:val="00714490"/>
    <w:rsid w:val="007159D6"/>
    <w:rsid w:val="00720949"/>
    <w:rsid w:val="00723840"/>
    <w:rsid w:val="00733EDC"/>
    <w:rsid w:val="00736A96"/>
    <w:rsid w:val="0074428A"/>
    <w:rsid w:val="00751493"/>
    <w:rsid w:val="00761E72"/>
    <w:rsid w:val="00777D5E"/>
    <w:rsid w:val="00792F8B"/>
    <w:rsid w:val="007948BF"/>
    <w:rsid w:val="007D018C"/>
    <w:rsid w:val="007D3F94"/>
    <w:rsid w:val="007D71DF"/>
    <w:rsid w:val="007E0FB1"/>
    <w:rsid w:val="007E6A49"/>
    <w:rsid w:val="00811A3E"/>
    <w:rsid w:val="00844578"/>
    <w:rsid w:val="008742FC"/>
    <w:rsid w:val="00894FDF"/>
    <w:rsid w:val="008F7BEB"/>
    <w:rsid w:val="009063A5"/>
    <w:rsid w:val="00917983"/>
    <w:rsid w:val="00920C76"/>
    <w:rsid w:val="009424CB"/>
    <w:rsid w:val="00986811"/>
    <w:rsid w:val="009C0E46"/>
    <w:rsid w:val="009F70E6"/>
    <w:rsid w:val="00A05007"/>
    <w:rsid w:val="00A221F2"/>
    <w:rsid w:val="00A37154"/>
    <w:rsid w:val="00A508DC"/>
    <w:rsid w:val="00A54A21"/>
    <w:rsid w:val="00A92DB2"/>
    <w:rsid w:val="00A95BD4"/>
    <w:rsid w:val="00AB0EB8"/>
    <w:rsid w:val="00AC37DB"/>
    <w:rsid w:val="00B042B4"/>
    <w:rsid w:val="00B338AA"/>
    <w:rsid w:val="00B46045"/>
    <w:rsid w:val="00B95336"/>
    <w:rsid w:val="00BA7D50"/>
    <w:rsid w:val="00BE47C1"/>
    <w:rsid w:val="00C03889"/>
    <w:rsid w:val="00C07745"/>
    <w:rsid w:val="00C15F82"/>
    <w:rsid w:val="00C24827"/>
    <w:rsid w:val="00C26A58"/>
    <w:rsid w:val="00C30B6E"/>
    <w:rsid w:val="00C3638E"/>
    <w:rsid w:val="00C4748F"/>
    <w:rsid w:val="00C72FF9"/>
    <w:rsid w:val="00C87E77"/>
    <w:rsid w:val="00C90850"/>
    <w:rsid w:val="00CA673F"/>
    <w:rsid w:val="00CD3C40"/>
    <w:rsid w:val="00CF0D10"/>
    <w:rsid w:val="00D0253B"/>
    <w:rsid w:val="00D04E6A"/>
    <w:rsid w:val="00D253DE"/>
    <w:rsid w:val="00D301A9"/>
    <w:rsid w:val="00D3440E"/>
    <w:rsid w:val="00D36E5D"/>
    <w:rsid w:val="00D52E26"/>
    <w:rsid w:val="00D6081B"/>
    <w:rsid w:val="00D62611"/>
    <w:rsid w:val="00D66734"/>
    <w:rsid w:val="00D67153"/>
    <w:rsid w:val="00D700E8"/>
    <w:rsid w:val="00D71CEF"/>
    <w:rsid w:val="00D868A2"/>
    <w:rsid w:val="00DA40B2"/>
    <w:rsid w:val="00DA4DBF"/>
    <w:rsid w:val="00DB767B"/>
    <w:rsid w:val="00DC1482"/>
    <w:rsid w:val="00DE5DB4"/>
    <w:rsid w:val="00DE6228"/>
    <w:rsid w:val="00E02939"/>
    <w:rsid w:val="00E1339D"/>
    <w:rsid w:val="00E30038"/>
    <w:rsid w:val="00E4157B"/>
    <w:rsid w:val="00E44176"/>
    <w:rsid w:val="00E4464B"/>
    <w:rsid w:val="00E60F4E"/>
    <w:rsid w:val="00E63AD7"/>
    <w:rsid w:val="00E70ECC"/>
    <w:rsid w:val="00EA3F84"/>
    <w:rsid w:val="00ED612A"/>
    <w:rsid w:val="00EE54B7"/>
    <w:rsid w:val="00EF5F49"/>
    <w:rsid w:val="00F02618"/>
    <w:rsid w:val="00F400BD"/>
    <w:rsid w:val="00F40265"/>
    <w:rsid w:val="00F5148E"/>
    <w:rsid w:val="00F71623"/>
    <w:rsid w:val="00F724C3"/>
    <w:rsid w:val="00F7412F"/>
    <w:rsid w:val="00F87D70"/>
    <w:rsid w:val="00FB335B"/>
    <w:rsid w:val="00FB621B"/>
    <w:rsid w:val="00FC1303"/>
    <w:rsid w:val="00FC1F6C"/>
    <w:rsid w:val="00FC7782"/>
    <w:rsid w:val="00FD3A24"/>
    <w:rsid w:val="00FE1F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62FDC"/>
  <w15:chartTrackingRefBased/>
  <w15:docId w15:val="{4E0FAF4E-321E-45F6-9EEE-9DF9B71B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5"/>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40265"/>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40265"/>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40265"/>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40265"/>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F40265"/>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40265"/>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40265"/>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40265"/>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DA4DB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F4026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026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40265"/>
    <w:rPr>
      <w:rFonts w:ascii="Palatino Linotype" w:hAnsi="Palatino Linotype"/>
      <w:noProof/>
      <w:color w:val="000000"/>
      <w:szCs w:val="18"/>
    </w:rPr>
  </w:style>
  <w:style w:type="paragraph" w:customStyle="1" w:styleId="MDPIheaderjournallogo">
    <w:name w:val="MDPI_header_journal_logo"/>
    <w:qFormat/>
    <w:rsid w:val="00F40265"/>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40265"/>
    <w:pPr>
      <w:ind w:firstLine="0"/>
    </w:pPr>
  </w:style>
  <w:style w:type="paragraph" w:customStyle="1" w:styleId="MDPI31text">
    <w:name w:val="MDPI_3.1_text"/>
    <w:qFormat/>
    <w:rsid w:val="00C72FF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40265"/>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4026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40265"/>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E5DB4"/>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E5DB4"/>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40265"/>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40265"/>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40265"/>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2C608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40265"/>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40265"/>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40265"/>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40265"/>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4026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4026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90EE0"/>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40265"/>
    <w:rPr>
      <w:rFonts w:cs="Tahoma"/>
      <w:szCs w:val="18"/>
    </w:rPr>
  </w:style>
  <w:style w:type="character" w:customStyle="1" w:styleId="BalloonTextChar">
    <w:name w:val="Balloon Text Char"/>
    <w:link w:val="BalloonText"/>
    <w:uiPriority w:val="99"/>
    <w:rsid w:val="00F40265"/>
    <w:rPr>
      <w:rFonts w:ascii="Palatino Linotype" w:hAnsi="Palatino Linotype" w:cs="Tahoma"/>
      <w:noProof/>
      <w:color w:val="000000"/>
      <w:szCs w:val="18"/>
    </w:rPr>
  </w:style>
  <w:style w:type="character" w:styleId="LineNumber">
    <w:name w:val="line number"/>
    <w:uiPriority w:val="99"/>
    <w:rsid w:val="00D66734"/>
    <w:rPr>
      <w:rFonts w:ascii="Palatino Linotype" w:hAnsi="Palatino Linotype"/>
      <w:sz w:val="16"/>
    </w:rPr>
  </w:style>
  <w:style w:type="table" w:customStyle="1" w:styleId="MDPI41threelinetable">
    <w:name w:val="MDPI_4.1_three_line_table"/>
    <w:basedOn w:val="TableNormal"/>
    <w:uiPriority w:val="99"/>
    <w:rsid w:val="00F4026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40265"/>
    <w:rPr>
      <w:color w:val="0000FF"/>
      <w:u w:val="single"/>
    </w:rPr>
  </w:style>
  <w:style w:type="character" w:styleId="UnresolvedMention">
    <w:name w:val="Unresolved Mention"/>
    <w:uiPriority w:val="99"/>
    <w:semiHidden/>
    <w:unhideWhenUsed/>
    <w:rsid w:val="00777D5E"/>
    <w:rPr>
      <w:color w:val="605E5C"/>
      <w:shd w:val="clear" w:color="auto" w:fill="E1DFDD"/>
    </w:rPr>
  </w:style>
  <w:style w:type="paragraph" w:styleId="Footer">
    <w:name w:val="footer"/>
    <w:basedOn w:val="Normal"/>
    <w:link w:val="FooterChar"/>
    <w:uiPriority w:val="99"/>
    <w:rsid w:val="00F4026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40265"/>
    <w:rPr>
      <w:rFonts w:ascii="Palatino Linotype" w:hAnsi="Palatino Linotype"/>
      <w:noProof/>
      <w:color w:val="000000"/>
      <w:szCs w:val="18"/>
    </w:rPr>
  </w:style>
  <w:style w:type="table" w:styleId="PlainTable4">
    <w:name w:val="Plain Table 4"/>
    <w:basedOn w:val="TableNormal"/>
    <w:uiPriority w:val="44"/>
    <w:rsid w:val="00A95B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40265"/>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4026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40265"/>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40265"/>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40265"/>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40265"/>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1461C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40265"/>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40265"/>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40265"/>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5148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40265"/>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40265"/>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40265"/>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40265"/>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40265"/>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40265"/>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40265"/>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40265"/>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40265"/>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40265"/>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40265"/>
  </w:style>
  <w:style w:type="paragraph" w:styleId="Bibliography">
    <w:name w:val="Bibliography"/>
    <w:basedOn w:val="Normal"/>
    <w:next w:val="Normal"/>
    <w:uiPriority w:val="37"/>
    <w:semiHidden/>
    <w:unhideWhenUsed/>
    <w:rsid w:val="00F40265"/>
  </w:style>
  <w:style w:type="paragraph" w:styleId="BodyText">
    <w:name w:val="Body Text"/>
    <w:link w:val="BodyTextChar"/>
    <w:rsid w:val="00F4026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40265"/>
    <w:rPr>
      <w:rFonts w:ascii="Palatino Linotype" w:hAnsi="Palatino Linotype"/>
      <w:color w:val="000000"/>
      <w:sz w:val="24"/>
      <w:lang w:eastAsia="de-DE"/>
    </w:rPr>
  </w:style>
  <w:style w:type="character" w:styleId="CommentReference">
    <w:name w:val="annotation reference"/>
    <w:rsid w:val="00F40265"/>
    <w:rPr>
      <w:sz w:val="21"/>
      <w:szCs w:val="21"/>
    </w:rPr>
  </w:style>
  <w:style w:type="paragraph" w:styleId="CommentText">
    <w:name w:val="annotation text"/>
    <w:basedOn w:val="Normal"/>
    <w:link w:val="CommentTextChar"/>
    <w:rsid w:val="00F40265"/>
  </w:style>
  <w:style w:type="character" w:customStyle="1" w:styleId="CommentTextChar">
    <w:name w:val="Comment Text Char"/>
    <w:link w:val="CommentText"/>
    <w:rsid w:val="00F40265"/>
    <w:rPr>
      <w:rFonts w:ascii="Palatino Linotype" w:hAnsi="Palatino Linotype"/>
      <w:noProof/>
      <w:color w:val="000000"/>
    </w:rPr>
  </w:style>
  <w:style w:type="paragraph" w:styleId="CommentSubject">
    <w:name w:val="annotation subject"/>
    <w:basedOn w:val="CommentText"/>
    <w:next w:val="CommentText"/>
    <w:link w:val="CommentSubjectChar"/>
    <w:rsid w:val="00F40265"/>
    <w:rPr>
      <w:b/>
      <w:bCs/>
    </w:rPr>
  </w:style>
  <w:style w:type="character" w:customStyle="1" w:styleId="CommentSubjectChar">
    <w:name w:val="Comment Subject Char"/>
    <w:link w:val="CommentSubject"/>
    <w:rsid w:val="00F40265"/>
    <w:rPr>
      <w:rFonts w:ascii="Palatino Linotype" w:hAnsi="Palatino Linotype"/>
      <w:b/>
      <w:bCs/>
      <w:noProof/>
      <w:color w:val="000000"/>
    </w:rPr>
  </w:style>
  <w:style w:type="character" w:styleId="EndnoteReference">
    <w:name w:val="endnote reference"/>
    <w:rsid w:val="00F40265"/>
    <w:rPr>
      <w:vertAlign w:val="superscript"/>
    </w:rPr>
  </w:style>
  <w:style w:type="paragraph" w:styleId="EndnoteText">
    <w:name w:val="endnote text"/>
    <w:basedOn w:val="Normal"/>
    <w:link w:val="EndnoteTextChar"/>
    <w:semiHidden/>
    <w:unhideWhenUsed/>
    <w:rsid w:val="00F40265"/>
    <w:pPr>
      <w:spacing w:line="240" w:lineRule="auto"/>
    </w:pPr>
  </w:style>
  <w:style w:type="character" w:customStyle="1" w:styleId="EndnoteTextChar">
    <w:name w:val="Endnote Text Char"/>
    <w:link w:val="EndnoteText"/>
    <w:semiHidden/>
    <w:rsid w:val="00F40265"/>
    <w:rPr>
      <w:rFonts w:ascii="Palatino Linotype" w:hAnsi="Palatino Linotype"/>
      <w:noProof/>
      <w:color w:val="000000"/>
    </w:rPr>
  </w:style>
  <w:style w:type="character" w:styleId="FollowedHyperlink">
    <w:name w:val="FollowedHyperlink"/>
    <w:rsid w:val="00F40265"/>
    <w:rPr>
      <w:color w:val="954F72"/>
      <w:u w:val="single"/>
    </w:rPr>
  </w:style>
  <w:style w:type="paragraph" w:styleId="FootnoteText">
    <w:name w:val="footnote text"/>
    <w:basedOn w:val="Normal"/>
    <w:link w:val="FootnoteTextChar"/>
    <w:semiHidden/>
    <w:unhideWhenUsed/>
    <w:rsid w:val="00F40265"/>
    <w:pPr>
      <w:spacing w:line="240" w:lineRule="auto"/>
    </w:pPr>
  </w:style>
  <w:style w:type="character" w:customStyle="1" w:styleId="FootnoteTextChar">
    <w:name w:val="Footnote Text Char"/>
    <w:link w:val="FootnoteText"/>
    <w:semiHidden/>
    <w:rsid w:val="00F40265"/>
    <w:rPr>
      <w:rFonts w:ascii="Palatino Linotype" w:hAnsi="Palatino Linotype"/>
      <w:noProof/>
      <w:color w:val="000000"/>
    </w:rPr>
  </w:style>
  <w:style w:type="paragraph" w:styleId="NormalWeb">
    <w:name w:val="Normal (Web)"/>
    <w:basedOn w:val="Normal"/>
    <w:uiPriority w:val="99"/>
    <w:rsid w:val="00F40265"/>
    <w:rPr>
      <w:szCs w:val="24"/>
    </w:rPr>
  </w:style>
  <w:style w:type="paragraph" w:customStyle="1" w:styleId="MsoFootnoteText0">
    <w:name w:val="MsoFootnoteText"/>
    <w:basedOn w:val="NormalWeb"/>
    <w:qFormat/>
    <w:rsid w:val="00F40265"/>
    <w:rPr>
      <w:rFonts w:ascii="Times New Roman" w:hAnsi="Times New Roman"/>
    </w:rPr>
  </w:style>
  <w:style w:type="character" w:styleId="PageNumber">
    <w:name w:val="page number"/>
    <w:rsid w:val="00F40265"/>
  </w:style>
  <w:style w:type="character" w:styleId="PlaceholderText">
    <w:name w:val="Placeholder Text"/>
    <w:uiPriority w:val="99"/>
    <w:semiHidden/>
    <w:rsid w:val="00F40265"/>
    <w:rPr>
      <w:color w:val="808080"/>
    </w:rPr>
  </w:style>
  <w:style w:type="paragraph" w:customStyle="1" w:styleId="MDPI71FootNotes">
    <w:name w:val="MDPI_7.1_FootNotes"/>
    <w:qFormat/>
    <w:rsid w:val="00A05007"/>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D:\Web%20Portal%20Devet\Garu%20Journal\behav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behavsci-template</Template>
  <TotalTime>91</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Moh'd B</dc:creator>
  <cp:keywords/>
  <dc:description/>
  <cp:lastModifiedBy>Moh'd B</cp:lastModifiedBy>
  <cp:revision>6</cp:revision>
  <dcterms:created xsi:type="dcterms:W3CDTF">2023-10-30T08:34:00Z</dcterms:created>
  <dcterms:modified xsi:type="dcterms:W3CDTF">2023-11-13T13:35:00Z</dcterms:modified>
</cp:coreProperties>
</file>